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9BD" w:rsidRPr="000A19BD" w:rsidRDefault="00352D07" w:rsidP="000A19BD">
      <w:pPr>
        <w:spacing w:after="0" w:line="240" w:lineRule="auto"/>
        <w:rPr>
          <w:rFonts w:ascii="NTHarmonica" w:eastAsia="Times New Roman" w:hAnsi="NTHarmonica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lang w:eastAsia="x-none"/>
        </w:rPr>
        <w:t xml:space="preserve">                                                                                                                                                                               </w:t>
      </w:r>
      <w:r w:rsidRPr="00352D07">
        <w:rPr>
          <w:rFonts w:ascii="Times New Roman" w:eastAsia="Times New Roman" w:hAnsi="Times New Roman" w:cs="Times New Roman"/>
          <w:lang w:eastAsia="x-none"/>
        </w:rPr>
        <w:t xml:space="preserve">Дополнение № 1 к Приложению №1 (Техническое задание) </w:t>
      </w:r>
      <w:r w:rsidRPr="00352D07">
        <w:rPr>
          <w:rFonts w:ascii="Times New Roman" w:eastAsia="Times New Roman" w:hAnsi="Times New Roman" w:cs="Times New Roman"/>
          <w:lang w:eastAsia="x-none"/>
        </w:rPr>
        <w:br/>
      </w:r>
      <w:r>
        <w:rPr>
          <w:rFonts w:ascii="Times New Roman" w:eastAsia="Times New Roman" w:hAnsi="Times New Roman" w:cs="Times New Roman"/>
          <w:lang w:eastAsia="x-none"/>
        </w:rPr>
        <w:t xml:space="preserve">                                                                                                                                                                               </w:t>
      </w:r>
      <w:r w:rsidRPr="00352D07">
        <w:rPr>
          <w:rFonts w:ascii="Times New Roman" w:eastAsia="Times New Roman" w:hAnsi="Times New Roman" w:cs="Times New Roman"/>
          <w:lang w:eastAsia="x-none"/>
        </w:rPr>
        <w:t>к Договору №_______________от_____________.</w:t>
      </w:r>
    </w:p>
    <w:p w:rsidR="000A19BD" w:rsidRPr="000A19BD" w:rsidRDefault="000A19BD" w:rsidP="000A19BD">
      <w:pPr>
        <w:spacing w:after="0" w:line="240" w:lineRule="auto"/>
        <w:jc w:val="center"/>
        <w:rPr>
          <w:rFonts w:ascii="NTHarmonica" w:eastAsia="Times New Roman" w:hAnsi="NTHarmonica" w:cs="Times New Roman"/>
          <w:b/>
          <w:sz w:val="20"/>
          <w:szCs w:val="20"/>
          <w:lang w:eastAsia="ru-RU"/>
        </w:rPr>
      </w:pPr>
      <w:r w:rsidRPr="000A19BD">
        <w:rPr>
          <w:rFonts w:ascii="NTHarmonica" w:eastAsia="Times New Roman" w:hAnsi="NTHarmonica" w:cs="Times New Roman"/>
          <w:b/>
          <w:sz w:val="20"/>
          <w:szCs w:val="20"/>
          <w:lang w:eastAsia="ru-RU"/>
        </w:rPr>
        <w:t>ГРАФИК</w:t>
      </w:r>
      <w:r w:rsidR="000562BB">
        <w:rPr>
          <w:rFonts w:ascii="NTHarmonica" w:eastAsia="Times New Roman" w:hAnsi="NTHarmonica" w:cs="Times New Roman"/>
          <w:b/>
          <w:sz w:val="20"/>
          <w:szCs w:val="20"/>
          <w:lang w:eastAsia="ru-RU"/>
        </w:rPr>
        <w:t xml:space="preserve"> (план ППР)</w:t>
      </w:r>
    </w:p>
    <w:p w:rsidR="000A19BD" w:rsidRPr="000A19BD" w:rsidRDefault="000A19BD" w:rsidP="000A19BD">
      <w:pPr>
        <w:spacing w:after="0" w:line="240" w:lineRule="auto"/>
        <w:jc w:val="center"/>
        <w:rPr>
          <w:rFonts w:ascii="NTHarmonica" w:eastAsia="Times New Roman" w:hAnsi="NTHarmonica" w:cs="Times New Roman"/>
          <w:b/>
          <w:sz w:val="20"/>
          <w:szCs w:val="20"/>
          <w:lang w:eastAsia="ru-RU"/>
        </w:rPr>
      </w:pPr>
      <w:r w:rsidRPr="000A19BD">
        <w:rPr>
          <w:rFonts w:ascii="NTHarmonica" w:eastAsia="Times New Roman" w:hAnsi="NTHarmonica" w:cs="Times New Roman"/>
          <w:b/>
          <w:sz w:val="20"/>
          <w:szCs w:val="20"/>
          <w:lang w:eastAsia="ru-RU"/>
        </w:rPr>
        <w:t>Регламентных работ по техническому обслуживанию</w:t>
      </w:r>
      <w:r w:rsidR="00AE08E1" w:rsidRPr="00AE08E1">
        <w:rPr>
          <w:rFonts w:ascii="NTHarmonica" w:eastAsia="Times New Roman" w:hAnsi="NTHarmonica" w:cs="Times New Roman"/>
          <w:b/>
          <w:sz w:val="20"/>
          <w:szCs w:val="20"/>
          <w:lang w:eastAsia="ru-RU"/>
        </w:rPr>
        <w:t xml:space="preserve"> </w:t>
      </w:r>
      <w:r w:rsidR="00AE08E1">
        <w:rPr>
          <w:rFonts w:ascii="NTHarmonica" w:eastAsia="Times New Roman" w:hAnsi="NTHarmonica" w:cs="Times New Roman"/>
          <w:b/>
          <w:sz w:val="20"/>
          <w:szCs w:val="20"/>
          <w:lang w:eastAsia="ru-RU"/>
        </w:rPr>
        <w:t>и</w:t>
      </w:r>
      <w:r w:rsidRPr="000A19BD">
        <w:rPr>
          <w:rFonts w:ascii="NTHarmonica" w:eastAsia="Times New Roman" w:hAnsi="NTHarmonica" w:cs="Times New Roman"/>
          <w:b/>
          <w:sz w:val="20"/>
          <w:szCs w:val="20"/>
          <w:lang w:eastAsia="ru-RU"/>
        </w:rPr>
        <w:t xml:space="preserve"> ремонту инженерных систем</w:t>
      </w:r>
    </w:p>
    <w:p w:rsidR="000A19BD" w:rsidRPr="000A19BD" w:rsidRDefault="000A19BD" w:rsidP="000A19BD">
      <w:pPr>
        <w:spacing w:after="0" w:line="240" w:lineRule="auto"/>
        <w:jc w:val="center"/>
        <w:rPr>
          <w:rFonts w:ascii="NTHarmonica" w:eastAsia="Times New Roman" w:hAnsi="NTHarmonica" w:cs="Times New Roman"/>
          <w:sz w:val="20"/>
          <w:szCs w:val="20"/>
          <w:lang w:eastAsia="ru-RU"/>
        </w:rPr>
      </w:pPr>
      <w:r w:rsidRPr="000A19BD">
        <w:rPr>
          <w:rFonts w:ascii="NTHarmonica" w:eastAsia="Times New Roman" w:hAnsi="NTHarmonica" w:cs="Times New Roman"/>
          <w:sz w:val="20"/>
          <w:szCs w:val="20"/>
          <w:lang w:eastAsia="ru-RU"/>
        </w:rPr>
        <w:t>(выполняется в согласованные сроки в соответствии с установленной периодичностью)</w:t>
      </w:r>
    </w:p>
    <w:tbl>
      <w:tblPr>
        <w:tblW w:w="15624" w:type="dxa"/>
        <w:tblInd w:w="37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8"/>
        <w:gridCol w:w="10444"/>
        <w:gridCol w:w="1419"/>
        <w:gridCol w:w="226"/>
        <w:gridCol w:w="226"/>
        <w:gridCol w:w="226"/>
        <w:gridCol w:w="226"/>
        <w:gridCol w:w="226"/>
        <w:gridCol w:w="286"/>
        <w:gridCol w:w="169"/>
        <w:gridCol w:w="226"/>
        <w:gridCol w:w="233"/>
        <w:gridCol w:w="233"/>
        <w:gridCol w:w="233"/>
        <w:gridCol w:w="233"/>
      </w:tblGrid>
      <w:tr w:rsidR="000A19BD" w:rsidRPr="000A19BD" w:rsidTr="00060865">
        <w:trPr>
          <w:trHeight w:val="313"/>
          <w:tblHeader/>
        </w:trPr>
        <w:tc>
          <w:tcPr>
            <w:tcW w:w="1018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№№/</w:t>
            </w:r>
            <w:proofErr w:type="spellStart"/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10444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Наименование работ</w:t>
            </w:r>
          </w:p>
        </w:tc>
        <w:tc>
          <w:tcPr>
            <w:tcW w:w="1419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Периодичность</w:t>
            </w:r>
          </w:p>
        </w:tc>
        <w:tc>
          <w:tcPr>
            <w:tcW w:w="226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6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9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3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3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3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3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9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  <w:t xml:space="preserve">      1</w:t>
            </w: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Электроснабжение и электроустановки объектов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     1.1.</w:t>
            </w: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Силовое электрооборудование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Визуальный осмотр электрооборудования.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теплового режима коммутационных аппаратов, контактных соединений, кабелей и проводов.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Проверка состояния изоляции (запыленность, наличие трещин, разрядов и пр.) 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Снятие показаний приборов учета с записью в журнале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166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наличия исправных и испытанных средств защиты.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19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Замена перегоревших ламп.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 + по заявкам заказчика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наличия однолинейной схемы, при необходимости их восстановление.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Чистки кабельных каналов от пыли и грязи.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и испытания электрозащитных средств.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Протяжка контактных соединений на клемных колодках и распределительных коробках.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Уборка в техническом помещении электрощитовой.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исправности аварийного освещения при отключении рабочего освещения.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9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Проведение испытаний электроустановки с составлением технического отчета.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1 раз в год</w:t>
            </w: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     1.2. </w:t>
            </w: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Источник бесперебойного питания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1.2.1.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Визуальный контроль состояния ИБП.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1.2.2. 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 xml:space="preserve">Визуальный контроль состояния АКБ (состояние корпусов АКБ, наличие следов </w:t>
            </w:r>
            <w:proofErr w:type="spellStart"/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сульфатации</w:t>
            </w:r>
            <w:proofErr w:type="spellEnd"/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1.2.3.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Визуальный контроль работы вентиляторов.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1.2.4.  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Визуальная проверка работы системы сигнализации и мониторинга.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1.2.5.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Проверка состояния и температуры аккумуляторных батарей с применением измерительных приборов (пирометр).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1.2.6.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Визуальная проверка электрических соединений блоков и узлов.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lastRenderedPageBreak/>
              <w:t xml:space="preserve">      1.2.7. 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Уборка в техническом помещении.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1.2.8.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Контроль состояния маркировки, при необходимости восстановление.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     1.3.</w:t>
            </w: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Прибор учета электрической энергии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1.3.1. 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Контроль исправности приборов учета электрической энергии и снятие показаний.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1.3.2.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Проверка целостности пломб у счетчиков учета электрической энергии.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1.3.3.     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Очистка электрических щитов и аппаратов от пыли и грязи.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1.3.4. 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Протяжка контактных соединений на клемных колодках.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     1.4.</w:t>
            </w: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Светильник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1.4.1. 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Визуальный осмотр электрооборудования.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1.4.2.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Очистка корпуса светильника от пыли и грязи.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1.4.3. 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надежности крепления.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    1.4.4.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Протяжка контактных соединений.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Щит силовой электрический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1.5.1.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Визуальный осмотр электрооборудования и общего состояния помещений электрощитовых.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1.5.2.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Восстановление лакокрасочного покрытия.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1.5.3.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Восстановление маркировки.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1.5.4.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Замер токов и напряжения по основным отходящим линиям с помощью приборов.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1.5.5.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Контроль работоспособности устройства автоматического выключателя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1.5.6.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Очистка электрических щитов и аппаратов от пыли и грязи.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1.5.7.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Поверка срабатывания УЗО.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1.5.8.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запирающих устройств, замков электрощитов.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1.5.9.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наличия однолинейной схемы.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1.5.11.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соответствия маркировки коммутационных аппаратов и кабелей электрическим схемам.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1.5.12.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состояния электрозащитных средств.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1.5.14.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Протяжка контактных соединений.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1.5.17.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Восстановление маркировки.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1.5.18.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Очистка электрических щитов и аппаратов от пыли и грязи.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1.5.19.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теплового режима коммутационных аппаратов, контактных соединений, кабелей и проводов.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1.5.20.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Протяжка контактных соединений шин, клемных колодок и автоматических выключателей.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1.5.21.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Уборка в техническом помещении.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Электроустановочное</w:t>
            </w:r>
            <w:proofErr w:type="spellEnd"/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устройство (розетка, выключатель и пр.)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1.6.1.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Визуальный осмотр электрооборудования.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1.6.2.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Очистка корпуса от пыли и грязи.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1.6.3.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надежности крепления.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1.6.4.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Установка дополнительных розеток, выключателей и светильников.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60865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По заявкам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284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2.</w:t>
            </w: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Вентиляция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Диффузоры, осевые туалетные вытяжки 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2.2.1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Очистка от пыли.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2.2.2.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надежности крепления.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Приточная вытяжная система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lastRenderedPageBreak/>
              <w:t>2.2.1.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A26913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Чистка вентиляционных</w:t>
            </w:r>
            <w:r w:rsidR="000A19BD"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жалюзийных решеток.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2.2.2.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Контроль работоспособности ЗРА (закрытие\открытие).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2.2.3.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соответствия рабочих параметров проектным данным.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Ежегодно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2.2.4.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теплового режима.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2.2.5.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Протяжка всех электрических соединений.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Ежегодно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284" w:hanging="1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3.</w:t>
            </w: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Кондиционирование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1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Внутренний </w:t>
            </w:r>
            <w:r w:rsidR="000562BB"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блок-систем</w:t>
            </w: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060865"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кондиционирования (</w:t>
            </w: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в весенне-летне-осенний период) 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Внешний осмотр на предмет механических повреждений корпуса и узлов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Дезинфекция теплообменника внутреннего блока. Обработка дезинфицирующим составом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 xml:space="preserve">Раз </w:t>
            </w:r>
            <w:r w:rsidR="000562BB"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в месяц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Осмотр блока вентилятора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Очистка корпуса оборудования от пыли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герметичности контура охлаждения.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исправности системы индикации режимов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работы жалюзи с механическим приводом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работы кондиционера во всех режимах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состояния системы межблочных электрических соединений.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функционирования дренажной системы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Чистка воздухозаборных решеток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Чистка воздушных фильтров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Чистка дренажной системы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Чистка теплообменника внутреннего блока (в весенне-летне-осенний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Ежеквартально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Ревизия пульта дистанционного управления, при необходимости перепрограммирование.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6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Контрольные замеры температуры воздуха на входе и выходе из внутреннего блока</w:t>
            </w:r>
            <w:r w:rsidR="00165C88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</w:t>
            </w:r>
            <w:r w:rsidR="00165C88"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кондиционера.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1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Наружный </w:t>
            </w:r>
            <w:r w:rsidR="0008706F"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блок-систем</w:t>
            </w: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кондиционирования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Балансировка крыльчаток вентиляторов (при необходимости).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Внешний осмотр оборудования, проверка креплений, ограждений и конструкций установки.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Измерение напряжения питающей сети, пусковых и рабочих токов компрессора и электродвигателей вентиляторов.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Контроль работы компрессора на наличие посторонних шумов (возможность износа механической части компрессора).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Осмотр блока вентилятора.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Очистка блока вентилятора (при необходимости).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Очистка корпуса оборудования от пыли.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3 раза 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Гидравлическая и механическая чистка теплообменной поверхности конденсатора.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 xml:space="preserve"> 3 раза / 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крыльчаток вентиляторов.</w:t>
            </w:r>
          </w:p>
        </w:tc>
        <w:tc>
          <w:tcPr>
            <w:tcW w:w="1419" w:type="dxa"/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режимов работы кондиционера.</w:t>
            </w:r>
          </w:p>
        </w:tc>
        <w:tc>
          <w:tcPr>
            <w:tcW w:w="1419" w:type="dxa"/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Протяжка клемм электрических соединений.</w:t>
            </w:r>
          </w:p>
        </w:tc>
        <w:tc>
          <w:tcPr>
            <w:tcW w:w="1419" w:type="dxa"/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Устранение выявленных недостатков оборудования.</w:t>
            </w:r>
          </w:p>
        </w:tc>
        <w:tc>
          <w:tcPr>
            <w:tcW w:w="1419" w:type="dxa"/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DB5465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DB5465" w:rsidRPr="000A19BD" w:rsidRDefault="00DB5465" w:rsidP="000A19BD">
            <w:pPr>
              <w:numPr>
                <w:ilvl w:val="0"/>
                <w:numId w:val="17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DB5465" w:rsidRPr="000A19BD" w:rsidRDefault="00DB5465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Проверка </w:t>
            </w:r>
            <w:r w:rsidR="00FB4523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рабочего </w:t>
            </w: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давления фреона</w:t>
            </w:r>
            <w:r w:rsidR="00FB4523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, </w:t>
            </w:r>
            <w:r w:rsidR="009C5955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дозаправка при необходимости</w:t>
            </w:r>
          </w:p>
        </w:tc>
        <w:tc>
          <w:tcPr>
            <w:tcW w:w="1419" w:type="dxa"/>
            <w:shd w:val="clear" w:color="auto" w:fill="auto"/>
          </w:tcPr>
          <w:p w:rsidR="00DB5465" w:rsidRPr="000A19BD" w:rsidRDefault="009C5955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9C5955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2 раза/год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DB5465" w:rsidRPr="000A19BD" w:rsidRDefault="00DB5465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DB5465" w:rsidRPr="000A19BD" w:rsidRDefault="00DB5465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DB5465" w:rsidRPr="000A19BD" w:rsidRDefault="00DB5465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DB5465" w:rsidRPr="000A19BD" w:rsidRDefault="009C5955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9C5955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DB5465" w:rsidRPr="000A19BD" w:rsidRDefault="00DB5465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DB5465" w:rsidRPr="000A19BD" w:rsidRDefault="00DB5465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DB5465" w:rsidRPr="000A19BD" w:rsidRDefault="00DB5465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DB5465" w:rsidRPr="000A19BD" w:rsidRDefault="009C5955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9C5955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DB5465" w:rsidRPr="000A19BD" w:rsidRDefault="00DB5465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DB5465" w:rsidRPr="000A19BD" w:rsidRDefault="00DB5465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DB5465" w:rsidRPr="000A19BD" w:rsidRDefault="00DB5465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DB5465" w:rsidRPr="000A19BD" w:rsidRDefault="00DB5465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EA4F3F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val="en-US" w:eastAsia="ru-RU"/>
              </w:rPr>
            </w:pPr>
            <w:r w:rsidRPr="000A19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Фанкойлы</w:t>
            </w: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EA4F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19" w:type="dxa"/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3.3.1.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контроль оборудования и необходимые регулировки.</w:t>
            </w:r>
          </w:p>
        </w:tc>
        <w:tc>
          <w:tcPr>
            <w:tcW w:w="1419" w:type="dxa"/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  время проведения ТО, на период действия дог-</w:t>
            </w:r>
            <w:proofErr w:type="spellStart"/>
            <w:r w:rsidRPr="000A19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</w:t>
            </w:r>
            <w:proofErr w:type="spellEnd"/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6"/>
                <w:szCs w:val="16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3.3.2.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состояния воздушного фильтра, чистка и промывка</w:t>
            </w:r>
            <w:r w:rsidR="005C46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замена при необходимости</w:t>
            </w: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9" w:type="dxa"/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 в 3 месяца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3.3.3.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Устранение мелких неисправностей, не требующих разборки оборудования.</w:t>
            </w:r>
          </w:p>
        </w:tc>
        <w:tc>
          <w:tcPr>
            <w:tcW w:w="1419" w:type="dxa"/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 в 3 месяца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3.3.4.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режимов работы оборудования и снятие температурных показателей.</w:t>
            </w:r>
          </w:p>
        </w:tc>
        <w:tc>
          <w:tcPr>
            <w:tcW w:w="1419" w:type="dxa"/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 в 3 месяца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3.3.5.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работы электродвигателей вентиляторов, отсутствие биения, заедания, повышенного шума.</w:t>
            </w:r>
          </w:p>
        </w:tc>
        <w:tc>
          <w:tcPr>
            <w:tcW w:w="1419" w:type="dxa"/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раза в год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3.3.6.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состояния силовых и управляющих цепей.</w:t>
            </w:r>
          </w:p>
        </w:tc>
        <w:tc>
          <w:tcPr>
            <w:tcW w:w="1419" w:type="dxa"/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раза в год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3.3.7.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состояния поверхности теплообменника, при необходимости чистка.</w:t>
            </w:r>
          </w:p>
        </w:tc>
        <w:tc>
          <w:tcPr>
            <w:tcW w:w="1419" w:type="dxa"/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раза в год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3.3.8.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состояния дренажной системы, при необходимости чистка.</w:t>
            </w:r>
          </w:p>
        </w:tc>
        <w:tc>
          <w:tcPr>
            <w:tcW w:w="1419" w:type="dxa"/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раза в год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3.3.9.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работы предохранительных устройств.</w:t>
            </w:r>
          </w:p>
        </w:tc>
        <w:tc>
          <w:tcPr>
            <w:tcW w:w="1419" w:type="dxa"/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раза в год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3.3.10.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A26913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дренажных помп (при выходе из строя)</w:t>
            </w:r>
          </w:p>
        </w:tc>
        <w:tc>
          <w:tcPr>
            <w:tcW w:w="1419" w:type="dxa"/>
            <w:shd w:val="clear" w:color="auto" w:fill="auto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</w:tcPr>
          <w:p w:rsidR="000A19BD" w:rsidRPr="000A19BD" w:rsidRDefault="000A19BD" w:rsidP="000A19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      4.</w:t>
            </w: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Система отопления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2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Помещения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Cs/>
                <w:i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i/>
                <w:sz w:val="20"/>
                <w:szCs w:val="20"/>
                <w:lang w:eastAsia="ru-RU"/>
              </w:rPr>
              <w:t xml:space="preserve">Отопительный сезон </w:t>
            </w:r>
            <w:r w:rsidRPr="000A19BD">
              <w:rPr>
                <w:rFonts w:ascii="NTHarmonica" w:eastAsia="Times New Roman" w:hAnsi="NTHarmonica" w:cs="Times New Roman"/>
                <w:bCs/>
                <w:i/>
                <w:sz w:val="20"/>
                <w:szCs w:val="20"/>
                <w:lang w:eastAsia="ru-RU"/>
              </w:rPr>
              <w:t>(в осенне-зимне-весенний период)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Внешний осмотр на наличие</w:t>
            </w:r>
            <w:r w:rsidR="00165C88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</w:t>
            </w: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протечек</w:t>
            </w: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(в осенне-зимне-весенний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наличия воздуха в системе, при необходимости удаление воздуха из системы</w:t>
            </w: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(в осенне-зимний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Настройка регуляторов подачи теплоносителя на приборах отопления</w:t>
            </w: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(в осенне-зимне-весенний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целостности уплотнительных прокладок</w:t>
            </w: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(в осенне-зимне-весенний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Проверка равномерности прогрева </w:t>
            </w:r>
            <w:r w:rsidR="000263D0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радиаторов</w:t>
            </w: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(в осенне-зимне-весенний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Проверка </w:t>
            </w:r>
            <w:r w:rsidR="0083139A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радиаторов</w:t>
            </w: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на герметичность.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Ежегодно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Периодический выпуск воздуха из системы </w:t>
            </w: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(в осенне-зимне-весенний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системы на протечки</w:t>
            </w: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(в осенне-зимне-весенний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состояния лакокрасочного покрытия</w:t>
            </w: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(в осенне-зимне-весенний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Устранение дефектов лакокрасочного покрытия (при необходимости) </w:t>
            </w: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(в осенне-зимне-весенний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Проверка состояния теплоизоляционного покрытия </w:t>
            </w: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(в осенне-зимне-весенний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Устранение дефектов теплоизоляционного покрытия (при необходимости) </w:t>
            </w:r>
            <w:r w:rsidRPr="000A19BD">
              <w:rPr>
                <w:rFonts w:ascii="NTHarmonica" w:eastAsia="Times New Roman" w:hAnsi="NTHarmonica" w:cs="Times New Roman"/>
                <w:bCs/>
                <w:sz w:val="20"/>
                <w:szCs w:val="20"/>
                <w:lang w:eastAsia="ru-RU"/>
              </w:rPr>
              <w:t>(в осенне-зимне-весенний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i/>
                <w:sz w:val="20"/>
                <w:szCs w:val="20"/>
                <w:lang w:eastAsia="ru-RU"/>
              </w:rPr>
              <w:t>Период подготовки к отопительному сезону</w:t>
            </w:r>
            <w:r w:rsidRPr="000A19BD">
              <w:rPr>
                <w:rFonts w:ascii="NTHarmonica" w:eastAsia="Times New Roman" w:hAnsi="NTHarmonica" w:cs="Times New Roman"/>
                <w:i/>
                <w:sz w:val="20"/>
                <w:szCs w:val="20"/>
                <w:lang w:eastAsia="ru-RU"/>
              </w:rPr>
              <w:t xml:space="preserve"> (в летний период)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Внешний осмотр на наличие протечек и коррозий (в летний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наличие воздуха в системе, при необходимости удаление воздуха из системы (в летний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Опрессовка (гидравлическое испытание) </w:t>
            </w:r>
            <w:r w:rsidR="000562BB"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системы</w:t>
            </w:r>
            <w:r w:rsidR="000562BB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(</w:t>
            </w:r>
            <w:r w:rsidR="0083139A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совместна с инженерными службами здания)</w:t>
            </w: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Ежегодно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системы на герметичность.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Ежегодно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системы на протечки (в летний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состояния уплотнительных прокладок (в летний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работоспособности запорной и регулировочной арматуры (в летний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системы на протечки (в летний период).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наличия и состояния лакокрасочного покрытия.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Ежегодно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Устранение дефектов лакокрасочного покрытия.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Ежегодно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наличия и состояния теплоизоляционного покрытия.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Ежегодно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8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Устранение дефектов теплоизоляционного покрытия.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Ежегодно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55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Системы ХВС и ГВС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4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Внешний осмотр трубопроводов на наличие протечек и коррозий.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4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наличия уплотнительных прокладок.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4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работоспособности запорной и регулировочной арматуры.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4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системы на герметичность.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4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системы на присутствие посторонних запахов.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4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системы на протечки.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4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наличия и состояния защитного лакокрасочного покрытия.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4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Устранение дефектов лакокрасочного покрытия.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4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наличия и состояния теплоизоляционного покрытия.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4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Устранение дефектов теплоизоляционного покрытия.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3"/>
              </w:numPr>
              <w:spacing w:after="200" w:line="276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Санузлы и система канализации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5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Внешний осмотр сантехнического оборудования и трубопроводов на наличие протечек и коррозий.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5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работоспособности сантехнического оборудования.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5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Проверка наличия засоров в сантехнических приборах и трубопроводах. 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5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состояния уплотнительных прокладок и герметичности ревизий, прочисток, клапанов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5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работоспособности запорной и регулировочной арматуры.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numPr>
                <w:ilvl w:val="0"/>
                <w:numId w:val="15"/>
              </w:numPr>
              <w:spacing w:after="200" w:line="276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Проливка санузлов.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5.2.8.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системы на герметичность.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Ежегодно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5.2.9.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системы на присутствие посторонних запахов, загазованность.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0A19BD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5.2.10.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Подчеканка раструбов сантехнических труб.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0A19BD" w:rsidRPr="000A19BD" w:rsidRDefault="000A19BD" w:rsidP="000A19B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5.2.11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Проведение ремонтных работ </w:t>
            </w:r>
            <w:proofErr w:type="spellStart"/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Сололифтов</w:t>
            </w:r>
            <w:proofErr w:type="spellEnd"/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(разборка, чистка, замена неисправных деталей)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При обнаружении неисправности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0444" w:type="dxa"/>
            <w:shd w:val="clear" w:color="auto" w:fill="D9D9D9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bCs/>
                <w:sz w:val="20"/>
                <w:szCs w:val="20"/>
                <w:lang w:eastAsia="ru-RU"/>
              </w:rPr>
              <w:t>Эвакуационные, аварийные указатели</w:t>
            </w:r>
          </w:p>
        </w:tc>
        <w:tc>
          <w:tcPr>
            <w:tcW w:w="1419" w:type="dxa"/>
            <w:shd w:val="clear" w:color="auto" w:fill="D9D9D9"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6.1.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Внешний осмотр.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6.2.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Контроль основного и резервного источников питания.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6.3.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автоматического переключения с рабочего ввода на резервный.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6.4.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Контроль состояния корпуса, крепления, внешних соединений и заземления указателей.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6.5.</w:t>
            </w:r>
          </w:p>
        </w:tc>
        <w:tc>
          <w:tcPr>
            <w:tcW w:w="10444" w:type="dxa"/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Проверка наличия электрических ламп.</w:t>
            </w:r>
          </w:p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  <w:t>Помещения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7.1.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Визуальный осмотр и устранение видимых неисправностей дверей, регулировка полотен, регулировка доводчиков, протяжка петель и ручек, профилактика замков и шпингалетов, проверка уплотнителя.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7.2.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Осмотр и устранение видимых неисправностей дверей, регулировка полотен, регулировка доводчиков, протяжка петель и ручек, профилактика замков и шпингалетов, проверка уплотнителя.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7.3.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Осмотр и устранение видимых неисправностей петель и ручек, профилактика замков.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7.4.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Осмотр и устранение видимых неисправностей на стенах и полах, мелкий ремонт, заделка трещин, сколов, удаление пятен.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7.5.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Осмотр и устранение видимых неисправностей потолка, замена плиток, заделка трещин, сколов, удаление пятен.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7.6.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Визуальный осмотр и устранение видимых неисправностей на стенах и полах, мелкий ремонт, заделка трещин, сколов, удаление пятен.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7.7.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Визуальный осмотр и при необходимости мелкий ремонт напольного покрытия (линолеум, ковролин, ламинат, плиточное покрытие, крепление плинтусов).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7.8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Разборка, сборка мебели с расстановкой.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При необходимости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20"/>
                <w:szCs w:val="20"/>
                <w:lang w:eastAsia="ru-RU"/>
              </w:rPr>
              <w:t>Прочее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</w:p>
        </w:tc>
      </w:tr>
      <w:tr w:rsidR="009337CA" w:rsidRPr="000A19BD" w:rsidTr="0006086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8.1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7CA" w:rsidRPr="000A19BD" w:rsidRDefault="009337CA" w:rsidP="009337CA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Установка, подключение/переключение</w:t>
            </w: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, диагностика и мелкий ремонт</w:t>
            </w: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дополнительного оборудования (бытовое электрооборудование, посудомоечная машина</w:t>
            </w: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, кулера, шредера, кофемашина и т.д.</w:t>
            </w: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По заявке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337CA" w:rsidRPr="000A19BD" w:rsidRDefault="009337CA" w:rsidP="009337CA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b/>
                <w:sz w:val="14"/>
                <w:szCs w:val="14"/>
                <w:lang w:eastAsia="ru-RU"/>
              </w:rPr>
              <w:t>Х</w:t>
            </w:r>
          </w:p>
        </w:tc>
      </w:tr>
      <w:tr w:rsidR="00D32D2D" w:rsidRPr="000A19BD" w:rsidTr="00623D95">
        <w:trPr>
          <w:trHeight w:val="68"/>
        </w:trPr>
        <w:tc>
          <w:tcPr>
            <w:tcW w:w="10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2D2D" w:rsidRPr="000A19BD" w:rsidRDefault="00D32D2D" w:rsidP="00D32D2D">
            <w:pPr>
              <w:spacing w:after="0" w:line="240" w:lineRule="auto"/>
              <w:ind w:left="360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 w:rsidRPr="000A19BD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lastRenderedPageBreak/>
              <w:t>8.</w:t>
            </w: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D2D" w:rsidRPr="000A19BD" w:rsidRDefault="00D32D2D" w:rsidP="00D32D2D">
            <w:pPr>
              <w:spacing w:after="0" w:line="240" w:lineRule="auto"/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Замена бактерицидных ламп в облучателях по </w:t>
            </w:r>
            <w:r w:rsidR="002A310A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регламенту </w:t>
            </w: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</w:t>
            </w:r>
            <w:r w:rsidRPr="007B6288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(</w:t>
            </w:r>
            <w:r w:rsidRPr="007B6288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ДЕЗАР-2</w:t>
            </w: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  3 прибора,  </w:t>
            </w:r>
            <w:r w:rsidRPr="00D876B1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ДЕЗАР-</w:t>
            </w: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 xml:space="preserve">5 4 прибора, </w:t>
            </w:r>
            <w:r w:rsidRPr="00FB23DB"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ДЕЗАР-</w:t>
            </w:r>
            <w:r>
              <w:rPr>
                <w:rFonts w:ascii="NTHarmonica" w:eastAsia="Times New Roman" w:hAnsi="NTHarmonica" w:cs="Times New Roman"/>
                <w:sz w:val="20"/>
                <w:szCs w:val="20"/>
                <w:lang w:eastAsia="ru-RU"/>
              </w:rPr>
              <w:t>7 12 приборов)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2D2D" w:rsidRPr="000A19BD" w:rsidRDefault="002A310A" w:rsidP="00D32D2D">
            <w:pPr>
              <w:spacing w:after="0" w:line="240" w:lineRule="auto"/>
              <w:jc w:val="center"/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</w:pP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 xml:space="preserve">По </w:t>
            </w:r>
            <w:r w:rsidR="00931C97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 xml:space="preserve">регламенту </w:t>
            </w:r>
            <w:r w:rsidR="00766A06"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>замены</w:t>
            </w:r>
            <w:r>
              <w:rPr>
                <w:rFonts w:ascii="NTHarmonica" w:eastAsia="Times New Roman" w:hAnsi="NTHarmonica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2D2D" w:rsidRPr="00C51C2A" w:rsidRDefault="00D32D2D" w:rsidP="00D32D2D">
            <w:r w:rsidRPr="00C51C2A"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2D2D" w:rsidRPr="00C51C2A" w:rsidRDefault="00D32D2D" w:rsidP="00D32D2D">
            <w:r w:rsidRPr="00C51C2A"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2D2D" w:rsidRPr="00C51C2A" w:rsidRDefault="00D32D2D" w:rsidP="00D32D2D">
            <w:r w:rsidRPr="00C51C2A"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2D2D" w:rsidRPr="00C51C2A" w:rsidRDefault="00D32D2D" w:rsidP="00D32D2D">
            <w:r w:rsidRPr="00C51C2A"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2D2D" w:rsidRPr="00C51C2A" w:rsidRDefault="00D32D2D" w:rsidP="00D32D2D">
            <w:r w:rsidRPr="00C51C2A">
              <w:t>Х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2D2D" w:rsidRPr="00C51C2A" w:rsidRDefault="00D32D2D" w:rsidP="00D32D2D">
            <w:r w:rsidRPr="00C51C2A">
              <w:t>Х</w:t>
            </w:r>
          </w:p>
        </w:tc>
        <w:tc>
          <w:tcPr>
            <w:tcW w:w="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2D2D" w:rsidRPr="00C51C2A" w:rsidRDefault="00D32D2D" w:rsidP="00D32D2D">
            <w:r w:rsidRPr="00C51C2A">
              <w:t>Х</w:t>
            </w: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2D2D" w:rsidRPr="00C51C2A" w:rsidRDefault="00D32D2D" w:rsidP="00D32D2D">
            <w:r w:rsidRPr="00C51C2A"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2D2D" w:rsidRPr="00C51C2A" w:rsidRDefault="00D32D2D" w:rsidP="00D32D2D">
            <w:r w:rsidRPr="00C51C2A"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2D2D" w:rsidRPr="00C51C2A" w:rsidRDefault="00D32D2D" w:rsidP="00D32D2D">
            <w:r w:rsidRPr="00C51C2A"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2D2D" w:rsidRPr="00C51C2A" w:rsidRDefault="00D32D2D" w:rsidP="00D32D2D">
            <w:r w:rsidRPr="00C51C2A">
              <w:t>Х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</w:tcPr>
          <w:p w:rsidR="00D32D2D" w:rsidRDefault="00D32D2D" w:rsidP="00D32D2D">
            <w:r w:rsidRPr="00C51C2A">
              <w:t>Х</w:t>
            </w:r>
          </w:p>
        </w:tc>
      </w:tr>
    </w:tbl>
    <w:p w:rsidR="000A19BD" w:rsidRPr="000A19BD" w:rsidRDefault="000A19BD" w:rsidP="000A19BD">
      <w:pPr>
        <w:spacing w:after="200" w:line="276" w:lineRule="auto"/>
        <w:rPr>
          <w:rFonts w:ascii="Calibri" w:eastAsia="Calibri" w:hAnsi="Calibri" w:cs="Times New Roman"/>
        </w:rPr>
      </w:pPr>
    </w:p>
    <w:p w:rsidR="000A19BD" w:rsidRPr="000A19BD" w:rsidRDefault="000A19BD" w:rsidP="000A19BD">
      <w:pPr>
        <w:spacing w:after="200" w:line="276" w:lineRule="auto"/>
        <w:rPr>
          <w:rFonts w:ascii="Calibri" w:eastAsia="Calibri" w:hAnsi="Calibri" w:cs="Times New Roman"/>
        </w:rPr>
      </w:pPr>
    </w:p>
    <w:p w:rsidR="00041B57" w:rsidRDefault="000A19BD" w:rsidP="00041B57">
      <w:pPr>
        <w:tabs>
          <w:tab w:val="left" w:pos="426"/>
        </w:tabs>
        <w:rPr>
          <w:rFonts w:cs="Arial"/>
        </w:rPr>
      </w:pPr>
      <w:r w:rsidRPr="000A19BD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="00041B57" w:rsidRPr="0071769A">
        <w:rPr>
          <w:rFonts w:cs="Arial"/>
        </w:rPr>
        <w:t xml:space="preserve">Начальник </w:t>
      </w:r>
      <w:r w:rsidR="00041B57">
        <w:rPr>
          <w:rFonts w:cs="Arial"/>
        </w:rPr>
        <w:t>У</w:t>
      </w:r>
      <w:r w:rsidR="00041B57" w:rsidRPr="0071769A">
        <w:rPr>
          <w:rFonts w:cs="Arial"/>
        </w:rPr>
        <w:t xml:space="preserve">правления </w:t>
      </w:r>
      <w:r w:rsidR="00041B57">
        <w:rPr>
          <w:rFonts w:cs="Arial"/>
        </w:rPr>
        <w:t>делами</w:t>
      </w:r>
      <w:r w:rsidR="00041B57" w:rsidRPr="0071769A">
        <w:rPr>
          <w:rFonts w:cs="Arial"/>
        </w:rPr>
        <w:t xml:space="preserve"> </w:t>
      </w:r>
    </w:p>
    <w:p w:rsidR="00041B57" w:rsidRDefault="00041B57" w:rsidP="00041B57">
      <w:pPr>
        <w:tabs>
          <w:tab w:val="left" w:pos="426"/>
        </w:tabs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                                                      </w:t>
      </w:r>
      <w:r w:rsidRPr="0071769A">
        <w:rPr>
          <w:rFonts w:cs="Arial"/>
        </w:rPr>
        <w:t xml:space="preserve">                                 </w:t>
      </w:r>
      <w:r>
        <w:rPr>
          <w:rFonts w:cs="Arial"/>
        </w:rPr>
        <w:t xml:space="preserve">                                                      А.А. Пидченко  </w:t>
      </w:r>
    </w:p>
    <w:p w:rsidR="00041B57" w:rsidRDefault="00041B57" w:rsidP="00041B57">
      <w:pPr>
        <w:tabs>
          <w:tab w:val="left" w:pos="426"/>
        </w:tabs>
        <w:rPr>
          <w:rFonts w:cs="Arial"/>
        </w:rPr>
      </w:pPr>
    </w:p>
    <w:p w:rsidR="00041B57" w:rsidRDefault="00041B57" w:rsidP="00041B57">
      <w:pPr>
        <w:tabs>
          <w:tab w:val="left" w:pos="426"/>
        </w:tabs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«___» </w:t>
      </w:r>
      <w:r w:rsidR="00EE5C00">
        <w:rPr>
          <w:rFonts w:cs="Arial"/>
        </w:rPr>
        <w:t>апреля</w:t>
      </w:r>
      <w:r>
        <w:rPr>
          <w:rFonts w:cs="Arial"/>
        </w:rPr>
        <w:t xml:space="preserve"> 202</w:t>
      </w:r>
      <w:r w:rsidR="00EE5C00">
        <w:rPr>
          <w:rFonts w:cs="Arial"/>
        </w:rPr>
        <w:t>5</w:t>
      </w:r>
      <w:r>
        <w:rPr>
          <w:rFonts w:cs="Arial"/>
        </w:rPr>
        <w:t xml:space="preserve"> г.</w:t>
      </w:r>
    </w:p>
    <w:p w:rsidR="000A19BD" w:rsidRDefault="000A19BD" w:rsidP="00041B5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2B4E" w:rsidRDefault="00DC2B4E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139A" w:rsidRDefault="0083139A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139A" w:rsidRDefault="0083139A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DC2B4E" w:rsidRPr="000A19BD" w:rsidRDefault="00DC2B4E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19BD" w:rsidRPr="000A19BD" w:rsidRDefault="000A19BD" w:rsidP="000A19B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0A19BD" w:rsidRPr="000A19BD" w:rsidSect="00165C88">
      <w:headerReference w:type="even" r:id="rId7"/>
      <w:headerReference w:type="default" r:id="rId8"/>
      <w:footerReference w:type="even" r:id="rId9"/>
      <w:pgSz w:w="16838" w:h="11906" w:orient="landscape"/>
      <w:pgMar w:top="1077" w:right="902" w:bottom="748" w:left="567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01F5" w:rsidRDefault="00A601F5">
      <w:pPr>
        <w:spacing w:after="0" w:line="240" w:lineRule="auto"/>
      </w:pPr>
      <w:r>
        <w:separator/>
      </w:r>
    </w:p>
  </w:endnote>
  <w:endnote w:type="continuationSeparator" w:id="0">
    <w:p w:rsidR="00A601F5" w:rsidRDefault="00A60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NTHarmonica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E4B" w:rsidRDefault="00220E4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20E4B" w:rsidRDefault="00220E4B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01F5" w:rsidRDefault="00A601F5">
      <w:pPr>
        <w:spacing w:after="0" w:line="240" w:lineRule="auto"/>
      </w:pPr>
      <w:r>
        <w:separator/>
      </w:r>
    </w:p>
  </w:footnote>
  <w:footnote w:type="continuationSeparator" w:id="0">
    <w:p w:rsidR="00A601F5" w:rsidRDefault="00A60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E4B" w:rsidRDefault="00220E4B" w:rsidP="00165C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20E4B" w:rsidRDefault="00220E4B" w:rsidP="00165C88">
    <w:pPr>
      <w:pStyle w:val="a8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E4B" w:rsidRPr="00A96340" w:rsidRDefault="00220E4B" w:rsidP="00165C88">
    <w:pPr>
      <w:pStyle w:val="a8"/>
      <w:framePr w:wrap="around" w:vAnchor="text" w:hAnchor="margin" w:xAlign="right" w:y="1"/>
      <w:rPr>
        <w:rStyle w:val="a7"/>
        <w:sz w:val="28"/>
        <w:szCs w:val="28"/>
      </w:rPr>
    </w:pPr>
    <w:r w:rsidRPr="00A96340">
      <w:rPr>
        <w:rStyle w:val="a7"/>
        <w:sz w:val="28"/>
        <w:szCs w:val="28"/>
      </w:rPr>
      <w:fldChar w:fldCharType="begin"/>
    </w:r>
    <w:r w:rsidRPr="00A96340">
      <w:rPr>
        <w:rStyle w:val="a7"/>
        <w:sz w:val="28"/>
        <w:szCs w:val="28"/>
      </w:rPr>
      <w:instrText xml:space="preserve">PAGE  </w:instrText>
    </w:r>
    <w:r w:rsidRPr="00A96340">
      <w:rPr>
        <w:rStyle w:val="a7"/>
        <w:sz w:val="28"/>
        <w:szCs w:val="28"/>
      </w:rPr>
      <w:fldChar w:fldCharType="separate"/>
    </w:r>
    <w:r>
      <w:rPr>
        <w:rStyle w:val="a7"/>
        <w:noProof/>
        <w:sz w:val="28"/>
        <w:szCs w:val="28"/>
      </w:rPr>
      <w:t>24</w:t>
    </w:r>
    <w:r w:rsidRPr="00A96340">
      <w:rPr>
        <w:rStyle w:val="a7"/>
        <w:sz w:val="28"/>
        <w:szCs w:val="28"/>
      </w:rPr>
      <w:fldChar w:fldCharType="end"/>
    </w:r>
  </w:p>
  <w:p w:rsidR="00220E4B" w:rsidRDefault="00220E4B" w:rsidP="00165C88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D4BC4"/>
    <w:multiLevelType w:val="hybridMultilevel"/>
    <w:tmpl w:val="CD141588"/>
    <w:lvl w:ilvl="0" w:tplc="BD02A314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C2C1D"/>
    <w:multiLevelType w:val="hybridMultilevel"/>
    <w:tmpl w:val="10224EA0"/>
    <w:lvl w:ilvl="0" w:tplc="E110C4D8">
      <w:start w:val="1"/>
      <w:numFmt w:val="decimal"/>
      <w:lvlText w:val="2.1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36F66"/>
    <w:multiLevelType w:val="hybridMultilevel"/>
    <w:tmpl w:val="9ECC741A"/>
    <w:lvl w:ilvl="0" w:tplc="5FF0DA62">
      <w:start w:val="1"/>
      <w:numFmt w:val="decimal"/>
      <w:lvlText w:val="3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55621"/>
    <w:multiLevelType w:val="hybridMultilevel"/>
    <w:tmpl w:val="B0788450"/>
    <w:lvl w:ilvl="0" w:tplc="89FE5BF2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86CAD"/>
    <w:multiLevelType w:val="hybridMultilevel"/>
    <w:tmpl w:val="C3DA1C0A"/>
    <w:lvl w:ilvl="0" w:tplc="FCFAC638">
      <w:start w:val="5"/>
      <w:numFmt w:val="decimal"/>
      <w:lvlText w:val="%1"/>
      <w:lvlJc w:val="left"/>
      <w:pPr>
        <w:ind w:left="720" w:hanging="360"/>
      </w:pPr>
      <w:rPr>
        <w:sz w:val="1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11C9E"/>
    <w:multiLevelType w:val="hybridMultilevel"/>
    <w:tmpl w:val="AE32245E"/>
    <w:lvl w:ilvl="0" w:tplc="BB204022">
      <w:start w:val="1"/>
      <w:numFmt w:val="decimal"/>
      <w:lvlText w:val="2.3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22549"/>
    <w:multiLevelType w:val="hybridMultilevel"/>
    <w:tmpl w:val="2290517E"/>
    <w:lvl w:ilvl="0" w:tplc="1C4CF14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322EA"/>
    <w:multiLevelType w:val="hybridMultilevel"/>
    <w:tmpl w:val="60202C48"/>
    <w:lvl w:ilvl="0" w:tplc="1C4CF14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8A93A02"/>
    <w:multiLevelType w:val="multilevel"/>
    <w:tmpl w:val="A3C2E06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pStyle w:val="20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4DC342A"/>
    <w:multiLevelType w:val="hybridMultilevel"/>
    <w:tmpl w:val="D28A9D28"/>
    <w:lvl w:ilvl="0" w:tplc="5E847F5E">
      <w:start w:val="1"/>
      <w:numFmt w:val="decimal"/>
      <w:lvlText w:val="1.3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87641F"/>
    <w:multiLevelType w:val="hybridMultilevel"/>
    <w:tmpl w:val="95F661E8"/>
    <w:lvl w:ilvl="0" w:tplc="7B481FFE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78316A"/>
    <w:multiLevelType w:val="hybridMultilevel"/>
    <w:tmpl w:val="0E9026F0"/>
    <w:lvl w:ilvl="0" w:tplc="7668FBBC">
      <w:start w:val="1"/>
      <w:numFmt w:val="decimal"/>
      <w:lvlText w:val="1.6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240163"/>
    <w:multiLevelType w:val="hybridMultilevel"/>
    <w:tmpl w:val="CB8E7AE8"/>
    <w:lvl w:ilvl="0" w:tplc="1C4CF14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D26CCA"/>
    <w:multiLevelType w:val="hybridMultilevel"/>
    <w:tmpl w:val="755CA81A"/>
    <w:lvl w:ilvl="0" w:tplc="F7341630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0B72F8"/>
    <w:multiLevelType w:val="hybridMultilevel"/>
    <w:tmpl w:val="7BA87E24"/>
    <w:lvl w:ilvl="0" w:tplc="609224E2">
      <w:start w:val="1"/>
      <w:numFmt w:val="decimal"/>
      <w:lvlText w:val="1.5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5E353E"/>
    <w:multiLevelType w:val="hybridMultilevel"/>
    <w:tmpl w:val="533817F8"/>
    <w:lvl w:ilvl="0" w:tplc="B7BAF3DE">
      <w:start w:val="1"/>
      <w:numFmt w:val="decimal"/>
      <w:lvlText w:val="4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80186E"/>
    <w:multiLevelType w:val="hybridMultilevel"/>
    <w:tmpl w:val="F080EBDA"/>
    <w:lvl w:ilvl="0" w:tplc="A07A17F2">
      <w:start w:val="1"/>
      <w:numFmt w:val="decimal"/>
      <w:lvlText w:val="2.2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FF5E86"/>
    <w:multiLevelType w:val="hybridMultilevel"/>
    <w:tmpl w:val="712C2AF6"/>
    <w:lvl w:ilvl="0" w:tplc="B8C268EA">
      <w:start w:val="1"/>
      <w:numFmt w:val="decimal"/>
      <w:lvlText w:val="1.2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61328D"/>
    <w:multiLevelType w:val="multilevel"/>
    <w:tmpl w:val="18C8366A"/>
    <w:lvl w:ilvl="0">
      <w:start w:val="1"/>
      <w:numFmt w:val="decimal"/>
      <w:lvlText w:val="%1."/>
      <w:lvlJc w:val="left"/>
      <w:pPr>
        <w:ind w:left="1260" w:hanging="900"/>
      </w:pPr>
      <w:rPr>
        <w:rFonts w:ascii="Times New Roman" w:eastAsia="Times New Roman" w:hAnsi="Times New Roman" w:cs="Times New Roman"/>
        <w:lang w:val="ru-RU"/>
      </w:rPr>
    </w:lvl>
    <w:lvl w:ilvl="1">
      <w:start w:val="1"/>
      <w:numFmt w:val="decimal"/>
      <w:isLgl/>
      <w:lvlText w:val="%1.%2."/>
      <w:lvlJc w:val="left"/>
      <w:pPr>
        <w:ind w:left="1440" w:hanging="108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ACD0A7D"/>
    <w:multiLevelType w:val="hybridMultilevel"/>
    <w:tmpl w:val="C03A1D0C"/>
    <w:lvl w:ilvl="0" w:tplc="3CA88B48">
      <w:start w:val="1"/>
      <w:numFmt w:val="decimal"/>
      <w:lvlText w:val="2.4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F03179"/>
    <w:multiLevelType w:val="hybridMultilevel"/>
    <w:tmpl w:val="E7983712"/>
    <w:lvl w:ilvl="0" w:tplc="DFFEC06E">
      <w:start w:val="1"/>
      <w:numFmt w:val="decimal"/>
      <w:lvlText w:val="5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293B25"/>
    <w:multiLevelType w:val="hybridMultilevel"/>
    <w:tmpl w:val="D3BC576C"/>
    <w:lvl w:ilvl="0" w:tplc="22EC0818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220E30"/>
    <w:multiLevelType w:val="hybridMultilevel"/>
    <w:tmpl w:val="C696EC7E"/>
    <w:lvl w:ilvl="0" w:tplc="FA182102">
      <w:start w:val="1"/>
      <w:numFmt w:val="decimal"/>
      <w:lvlText w:val="5.2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2B07C1"/>
    <w:multiLevelType w:val="hybridMultilevel"/>
    <w:tmpl w:val="6A2A6B84"/>
    <w:lvl w:ilvl="0" w:tplc="57861CDC">
      <w:start w:val="1"/>
      <w:numFmt w:val="decimal"/>
      <w:lvlText w:val="1.1.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5DA6C42"/>
    <w:multiLevelType w:val="hybridMultilevel"/>
    <w:tmpl w:val="B9E8673A"/>
    <w:lvl w:ilvl="0" w:tplc="DC3EB330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5A07D7"/>
    <w:multiLevelType w:val="hybridMultilevel"/>
    <w:tmpl w:val="48B26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FD23A9"/>
    <w:multiLevelType w:val="hybridMultilevel"/>
    <w:tmpl w:val="532C19D2"/>
    <w:lvl w:ilvl="0" w:tplc="062054A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6022D7"/>
    <w:multiLevelType w:val="hybridMultilevel"/>
    <w:tmpl w:val="29D8B4CC"/>
    <w:lvl w:ilvl="0" w:tplc="5CEC2B8E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0E2D0C"/>
    <w:multiLevelType w:val="hybridMultilevel"/>
    <w:tmpl w:val="596E3108"/>
    <w:lvl w:ilvl="0" w:tplc="0E7290CC">
      <w:start w:val="1"/>
      <w:numFmt w:val="decimal"/>
      <w:lvlText w:val="4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A40CF7"/>
    <w:multiLevelType w:val="hybridMultilevel"/>
    <w:tmpl w:val="D89A08D6"/>
    <w:lvl w:ilvl="0" w:tplc="76BC9724">
      <w:start w:val="1"/>
      <w:numFmt w:val="decimal"/>
      <w:lvlText w:val="1.7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81705B"/>
    <w:multiLevelType w:val="hybridMultilevel"/>
    <w:tmpl w:val="331411E6"/>
    <w:lvl w:ilvl="0" w:tplc="5970A1A4">
      <w:start w:val="2"/>
      <w:numFmt w:val="decimal"/>
      <w:lvlText w:val="1.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ADF78E4"/>
    <w:multiLevelType w:val="hybridMultilevel"/>
    <w:tmpl w:val="6C6259B8"/>
    <w:lvl w:ilvl="0" w:tplc="8CD8DCE2">
      <w:start w:val="1"/>
      <w:numFmt w:val="decimal"/>
      <w:lvlText w:val="3.2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E73D7E"/>
    <w:multiLevelType w:val="hybridMultilevel"/>
    <w:tmpl w:val="B6767A00"/>
    <w:lvl w:ilvl="0" w:tplc="980ECD12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C826CC"/>
    <w:multiLevelType w:val="multilevel"/>
    <w:tmpl w:val="9FD2B5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638C369A"/>
    <w:multiLevelType w:val="hybridMultilevel"/>
    <w:tmpl w:val="17B86AB2"/>
    <w:lvl w:ilvl="0" w:tplc="0B724EC4">
      <w:start w:val="1"/>
      <w:numFmt w:val="decimal"/>
      <w:lvlText w:val="7.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CF70BC1"/>
    <w:multiLevelType w:val="multilevel"/>
    <w:tmpl w:val="3234688A"/>
    <w:lvl w:ilvl="0">
      <w:start w:val="1"/>
      <w:numFmt w:val="decimal"/>
      <w:pStyle w:val="3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3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30"/>
      <w:lvlText w:val="%1.%2.%3"/>
      <w:lvlJc w:val="left"/>
      <w:pPr>
        <w:tabs>
          <w:tab w:val="num" w:pos="407"/>
        </w:tabs>
        <w:ind w:left="180" w:firstLine="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12B4109"/>
    <w:multiLevelType w:val="hybridMultilevel"/>
    <w:tmpl w:val="4D587C30"/>
    <w:lvl w:ilvl="0" w:tplc="64325D9A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E24C47"/>
    <w:multiLevelType w:val="hybridMultilevel"/>
    <w:tmpl w:val="886ABD96"/>
    <w:lvl w:ilvl="0" w:tplc="C7B6301A">
      <w:start w:val="1"/>
      <w:numFmt w:val="decimal"/>
      <w:lvlText w:val="5.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E23210"/>
    <w:multiLevelType w:val="hybridMultilevel"/>
    <w:tmpl w:val="D64A6DF8"/>
    <w:lvl w:ilvl="0" w:tplc="1EFE54D8">
      <w:start w:val="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326E28CE">
      <w:numFmt w:val="none"/>
      <w:lvlText w:val=""/>
      <w:lvlJc w:val="left"/>
      <w:pPr>
        <w:tabs>
          <w:tab w:val="num" w:pos="360"/>
        </w:tabs>
      </w:pPr>
    </w:lvl>
    <w:lvl w:ilvl="2" w:tplc="CA583C3E">
      <w:numFmt w:val="none"/>
      <w:lvlText w:val=""/>
      <w:lvlJc w:val="left"/>
      <w:pPr>
        <w:tabs>
          <w:tab w:val="num" w:pos="360"/>
        </w:tabs>
      </w:pPr>
    </w:lvl>
    <w:lvl w:ilvl="3" w:tplc="9A76452C">
      <w:numFmt w:val="none"/>
      <w:lvlText w:val=""/>
      <w:lvlJc w:val="left"/>
      <w:pPr>
        <w:tabs>
          <w:tab w:val="num" w:pos="360"/>
        </w:tabs>
      </w:pPr>
    </w:lvl>
    <w:lvl w:ilvl="4" w:tplc="F58452EE">
      <w:numFmt w:val="none"/>
      <w:lvlText w:val=""/>
      <w:lvlJc w:val="left"/>
      <w:pPr>
        <w:tabs>
          <w:tab w:val="num" w:pos="360"/>
        </w:tabs>
      </w:pPr>
    </w:lvl>
    <w:lvl w:ilvl="5" w:tplc="C8BEB8D6">
      <w:numFmt w:val="none"/>
      <w:lvlText w:val=""/>
      <w:lvlJc w:val="left"/>
      <w:pPr>
        <w:tabs>
          <w:tab w:val="num" w:pos="360"/>
        </w:tabs>
      </w:pPr>
    </w:lvl>
    <w:lvl w:ilvl="6" w:tplc="8AD81ADE">
      <w:numFmt w:val="none"/>
      <w:lvlText w:val=""/>
      <w:lvlJc w:val="left"/>
      <w:pPr>
        <w:tabs>
          <w:tab w:val="num" w:pos="360"/>
        </w:tabs>
      </w:pPr>
    </w:lvl>
    <w:lvl w:ilvl="7" w:tplc="0980D0F8">
      <w:numFmt w:val="none"/>
      <w:lvlText w:val=""/>
      <w:lvlJc w:val="left"/>
      <w:pPr>
        <w:tabs>
          <w:tab w:val="num" w:pos="360"/>
        </w:tabs>
      </w:pPr>
    </w:lvl>
    <w:lvl w:ilvl="8" w:tplc="41DAD37C">
      <w:numFmt w:val="none"/>
      <w:lvlText w:val=""/>
      <w:lvlJc w:val="left"/>
      <w:pPr>
        <w:tabs>
          <w:tab w:val="num" w:pos="360"/>
        </w:tabs>
      </w:pPr>
    </w:lvl>
  </w:abstractNum>
  <w:abstractNum w:abstractNumId="39" w15:restartNumberingAfterBreak="0">
    <w:nsid w:val="7E45040A"/>
    <w:multiLevelType w:val="hybridMultilevel"/>
    <w:tmpl w:val="5112A638"/>
    <w:lvl w:ilvl="0" w:tplc="CF2EC35E">
      <w:start w:val="1"/>
      <w:numFmt w:val="decimal"/>
      <w:lvlText w:val="5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8"/>
  </w:num>
  <w:num w:numId="3">
    <w:abstractNumId w:val="7"/>
  </w:num>
  <w:num w:numId="4">
    <w:abstractNumId w:val="6"/>
  </w:num>
  <w:num w:numId="5">
    <w:abstractNumId w:val="12"/>
  </w:num>
  <w:num w:numId="6">
    <w:abstractNumId w:val="33"/>
  </w:num>
  <w:num w:numId="7">
    <w:abstractNumId w:val="18"/>
  </w:num>
  <w:num w:numId="8">
    <w:abstractNumId w:val="25"/>
  </w:num>
  <w:num w:numId="9">
    <w:abstractNumId w:val="8"/>
  </w:num>
  <w:num w:numId="10">
    <w:abstractNumId w:val="35"/>
  </w:num>
  <w:num w:numId="11">
    <w:abstractNumId w:val="13"/>
  </w:num>
  <w:num w:numId="12">
    <w:abstractNumId w:val="28"/>
  </w:num>
  <w:num w:numId="13">
    <w:abstractNumId w:val="20"/>
  </w:num>
  <w:num w:numId="14">
    <w:abstractNumId w:val="37"/>
  </w:num>
  <w:num w:numId="15">
    <w:abstractNumId w:val="22"/>
  </w:num>
  <w:num w:numId="16">
    <w:abstractNumId w:val="21"/>
  </w:num>
  <w:num w:numId="17">
    <w:abstractNumId w:val="31"/>
  </w:num>
  <w:num w:numId="18">
    <w:abstractNumId w:val="27"/>
  </w:num>
  <w:num w:numId="19">
    <w:abstractNumId w:val="23"/>
  </w:num>
  <w:num w:numId="20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6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</w:num>
  <w:num w:numId="37">
    <w:abstractNumId w:val="0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9BD"/>
    <w:rsid w:val="000263D0"/>
    <w:rsid w:val="00041B57"/>
    <w:rsid w:val="00044CD0"/>
    <w:rsid w:val="00054CB6"/>
    <w:rsid w:val="000562BB"/>
    <w:rsid w:val="00060865"/>
    <w:rsid w:val="0008706F"/>
    <w:rsid w:val="000925BF"/>
    <w:rsid w:val="000A19BD"/>
    <w:rsid w:val="00165C88"/>
    <w:rsid w:val="001D38CD"/>
    <w:rsid w:val="00220E4B"/>
    <w:rsid w:val="002A310A"/>
    <w:rsid w:val="002E0122"/>
    <w:rsid w:val="003466F4"/>
    <w:rsid w:val="003476AB"/>
    <w:rsid w:val="00352D07"/>
    <w:rsid w:val="003577BE"/>
    <w:rsid w:val="0038600E"/>
    <w:rsid w:val="00426123"/>
    <w:rsid w:val="004903E5"/>
    <w:rsid w:val="004F4FDC"/>
    <w:rsid w:val="004F5ED4"/>
    <w:rsid w:val="005B1C31"/>
    <w:rsid w:val="005C468D"/>
    <w:rsid w:val="005C7087"/>
    <w:rsid w:val="006018C8"/>
    <w:rsid w:val="00725AA4"/>
    <w:rsid w:val="00766A06"/>
    <w:rsid w:val="007B6288"/>
    <w:rsid w:val="007D706B"/>
    <w:rsid w:val="008216E3"/>
    <w:rsid w:val="0083139A"/>
    <w:rsid w:val="0084017E"/>
    <w:rsid w:val="008439EB"/>
    <w:rsid w:val="008E12B8"/>
    <w:rsid w:val="00915143"/>
    <w:rsid w:val="00931C97"/>
    <w:rsid w:val="009337CA"/>
    <w:rsid w:val="009814DF"/>
    <w:rsid w:val="009C5955"/>
    <w:rsid w:val="00A05A66"/>
    <w:rsid w:val="00A26913"/>
    <w:rsid w:val="00A3491D"/>
    <w:rsid w:val="00A601F5"/>
    <w:rsid w:val="00AA4379"/>
    <w:rsid w:val="00AE08E1"/>
    <w:rsid w:val="00B11722"/>
    <w:rsid w:val="00B22FF0"/>
    <w:rsid w:val="00B6723D"/>
    <w:rsid w:val="00B94D33"/>
    <w:rsid w:val="00D32D2D"/>
    <w:rsid w:val="00D876B1"/>
    <w:rsid w:val="00DB5465"/>
    <w:rsid w:val="00DC2B4E"/>
    <w:rsid w:val="00E54C38"/>
    <w:rsid w:val="00E5585D"/>
    <w:rsid w:val="00EA4F3F"/>
    <w:rsid w:val="00EE5C00"/>
    <w:rsid w:val="00EF6492"/>
    <w:rsid w:val="00FA3194"/>
    <w:rsid w:val="00FA597A"/>
    <w:rsid w:val="00FB23DB"/>
    <w:rsid w:val="00FB4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AABC6"/>
  <w15:chartTrackingRefBased/>
  <w15:docId w15:val="{EEC9FF1F-D076-4743-819D-CB71F7FDF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0">
    <w:name w:val="heading 1"/>
    <w:aliases w:val="Document Header1"/>
    <w:basedOn w:val="a"/>
    <w:next w:val="a"/>
    <w:link w:val="11"/>
    <w:qFormat/>
    <w:rsid w:val="000A19B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1">
    <w:name w:val="heading 2"/>
    <w:basedOn w:val="a"/>
    <w:next w:val="a"/>
    <w:link w:val="22"/>
    <w:qFormat/>
    <w:rsid w:val="000A19BD"/>
    <w:pPr>
      <w:keepNext/>
      <w:spacing w:after="0" w:line="240" w:lineRule="auto"/>
      <w:ind w:left="658"/>
      <w:outlineLvl w:val="1"/>
    </w:pPr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paragraph" w:styleId="31">
    <w:name w:val="heading 3"/>
    <w:basedOn w:val="a"/>
    <w:next w:val="a"/>
    <w:link w:val="32"/>
    <w:qFormat/>
    <w:rsid w:val="000A19BD"/>
    <w:pPr>
      <w:keepNext/>
      <w:pBdr>
        <w:bottom w:val="single" w:sz="12" w:space="1" w:color="auto"/>
      </w:pBd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0A19BD"/>
    <w:pPr>
      <w:keepNext/>
      <w:widowControl w:val="0"/>
      <w:autoSpaceDE w:val="0"/>
      <w:autoSpaceDN w:val="0"/>
      <w:adjustRightInd w:val="0"/>
      <w:spacing w:before="180" w:after="0" w:line="260" w:lineRule="auto"/>
      <w:outlineLvl w:val="3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5">
    <w:name w:val="heading 5"/>
    <w:basedOn w:val="a"/>
    <w:next w:val="a"/>
    <w:link w:val="50"/>
    <w:qFormat/>
    <w:rsid w:val="000A19BD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0A19B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0A19BD"/>
    <w:pPr>
      <w:keepNext/>
      <w:suppressAutoHyphens/>
      <w:spacing w:before="120" w:after="0" w:line="240" w:lineRule="auto"/>
      <w:jc w:val="center"/>
      <w:outlineLvl w:val="6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rsid w:val="000A19BD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snapToGrid w:val="0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0A19BD"/>
    <w:pPr>
      <w:keepNext/>
      <w:tabs>
        <w:tab w:val="num" w:pos="0"/>
      </w:tabs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"/>
    <w:basedOn w:val="a0"/>
    <w:link w:val="10"/>
    <w:rsid w:val="000A19B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2">
    <w:name w:val="Заголовок 2 Знак"/>
    <w:basedOn w:val="a0"/>
    <w:link w:val="21"/>
    <w:rsid w:val="000A19BD"/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character" w:customStyle="1" w:styleId="32">
    <w:name w:val="Заголовок 3 Знак"/>
    <w:basedOn w:val="a0"/>
    <w:link w:val="31"/>
    <w:rsid w:val="000A19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0A19BD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50">
    <w:name w:val="Заголовок 5 Знак"/>
    <w:basedOn w:val="a0"/>
    <w:link w:val="5"/>
    <w:rsid w:val="000A19B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A19BD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A19BD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sid w:val="000A19BD"/>
    <w:rPr>
      <w:rFonts w:ascii="Times New Roman" w:eastAsia="Times New Roman" w:hAnsi="Times New Roman" w:cs="Times New Roman"/>
      <w:b/>
      <w:snapToGrid w:val="0"/>
      <w:sz w:val="20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rsid w:val="000A19B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2">
    <w:name w:val="Нет списка1"/>
    <w:next w:val="a2"/>
    <w:semiHidden/>
    <w:unhideWhenUsed/>
    <w:rsid w:val="000A19BD"/>
  </w:style>
  <w:style w:type="paragraph" w:customStyle="1" w:styleId="41">
    <w:name w:val="Знак Знак4 Знак Знак Знак Знак"/>
    <w:basedOn w:val="a"/>
    <w:rsid w:val="000A19BD"/>
    <w:pPr>
      <w:spacing w:line="240" w:lineRule="exact"/>
    </w:pPr>
    <w:rPr>
      <w:rFonts w:ascii="Verdana" w:eastAsia="Times New Roman" w:hAnsi="Verdana" w:cs="Times New Roman"/>
      <w:color w:val="000000"/>
      <w:sz w:val="24"/>
      <w:szCs w:val="24"/>
      <w:lang w:val="en-US"/>
    </w:rPr>
  </w:style>
  <w:style w:type="paragraph" w:styleId="a3">
    <w:name w:val="Body Text Indent"/>
    <w:basedOn w:val="a"/>
    <w:link w:val="a4"/>
    <w:rsid w:val="000A19BD"/>
    <w:pPr>
      <w:spacing w:after="0" w:line="240" w:lineRule="auto"/>
      <w:ind w:firstLine="660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character" w:customStyle="1" w:styleId="a4">
    <w:name w:val="Основной текст с отступом Знак"/>
    <w:basedOn w:val="a0"/>
    <w:link w:val="a3"/>
    <w:rsid w:val="000A19BD"/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paragraph" w:styleId="33">
    <w:name w:val="Body Text Indent 3"/>
    <w:basedOn w:val="a"/>
    <w:link w:val="34"/>
    <w:rsid w:val="000A19BD"/>
    <w:pPr>
      <w:spacing w:after="0" w:line="240" w:lineRule="auto"/>
      <w:ind w:hanging="284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0A19BD"/>
    <w:rPr>
      <w:rFonts w:ascii="Arial" w:eastAsia="Times New Roman" w:hAnsi="Arial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0A19B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0A19B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5">
    <w:name w:val="Body Text 3"/>
    <w:basedOn w:val="a"/>
    <w:link w:val="36"/>
    <w:rsid w:val="000A19BD"/>
    <w:pPr>
      <w:spacing w:after="0" w:line="240" w:lineRule="auto"/>
      <w:jc w:val="both"/>
    </w:pPr>
    <w:rPr>
      <w:rFonts w:ascii="Arial" w:eastAsia="Times New Roman" w:hAnsi="Arial" w:cs="Times New Roman"/>
      <w:snapToGrid w:val="0"/>
      <w:szCs w:val="20"/>
      <w:lang w:eastAsia="ru-RU"/>
    </w:rPr>
  </w:style>
  <w:style w:type="character" w:customStyle="1" w:styleId="36">
    <w:name w:val="Основной текст 3 Знак"/>
    <w:basedOn w:val="a0"/>
    <w:link w:val="35"/>
    <w:rsid w:val="000A19BD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5">
    <w:name w:val="footer"/>
    <w:basedOn w:val="a"/>
    <w:link w:val="a6"/>
    <w:uiPriority w:val="99"/>
    <w:rsid w:val="000A19B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0A19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0A19BD"/>
  </w:style>
  <w:style w:type="paragraph" w:styleId="a8">
    <w:name w:val="header"/>
    <w:aliases w:val="h"/>
    <w:basedOn w:val="a"/>
    <w:link w:val="a9"/>
    <w:uiPriority w:val="99"/>
    <w:rsid w:val="000A19B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aliases w:val="h Знак"/>
    <w:basedOn w:val="a0"/>
    <w:link w:val="a8"/>
    <w:uiPriority w:val="99"/>
    <w:rsid w:val="000A19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0A19B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0A19B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rsid w:val="000A19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qFormat/>
    <w:rsid w:val="000A19BD"/>
    <w:rPr>
      <w:b/>
      <w:bCs/>
    </w:rPr>
  </w:style>
  <w:style w:type="paragraph" w:styleId="ae">
    <w:name w:val="Balloon Text"/>
    <w:basedOn w:val="a"/>
    <w:link w:val="af"/>
    <w:uiPriority w:val="99"/>
    <w:semiHidden/>
    <w:rsid w:val="000A19B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0A19B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6">
    <w:name w:val="Font Style16"/>
    <w:rsid w:val="000A19BD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0A19BD"/>
    <w:pPr>
      <w:widowControl w:val="0"/>
      <w:autoSpaceDE w:val="0"/>
      <w:autoSpaceDN w:val="0"/>
      <w:adjustRightInd w:val="0"/>
      <w:spacing w:after="0" w:line="29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0A19B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Normal (Web)"/>
    <w:basedOn w:val="a"/>
    <w:rsid w:val="000A19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0A19BD"/>
    <w:pPr>
      <w:spacing w:after="0" w:line="240" w:lineRule="auto"/>
      <w:ind w:left="-567" w:right="-666"/>
      <w:jc w:val="both"/>
    </w:pPr>
    <w:rPr>
      <w:rFonts w:ascii="Times New Roman" w:eastAsia="Times New Roman" w:hAnsi="Times New Roman" w:cs="Times New Roman"/>
      <w:i/>
      <w:outline/>
      <w:shadow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0A19BD"/>
  </w:style>
  <w:style w:type="table" w:styleId="-1">
    <w:name w:val="Table Web 1"/>
    <w:basedOn w:val="a1"/>
    <w:rsid w:val="000A19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3">
    <w:name w:val="annotation reference"/>
    <w:uiPriority w:val="99"/>
    <w:rsid w:val="000A19BD"/>
    <w:rPr>
      <w:sz w:val="16"/>
      <w:szCs w:val="16"/>
    </w:rPr>
  </w:style>
  <w:style w:type="paragraph" w:styleId="af4">
    <w:name w:val="annotation text"/>
    <w:basedOn w:val="a"/>
    <w:link w:val="af5"/>
    <w:rsid w:val="000A19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rsid w:val="000A19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rsid w:val="000A19BD"/>
    <w:rPr>
      <w:b/>
      <w:bCs/>
    </w:rPr>
  </w:style>
  <w:style w:type="character" w:customStyle="1" w:styleId="af7">
    <w:name w:val="Тема примечания Знак"/>
    <w:basedOn w:val="af5"/>
    <w:link w:val="af6"/>
    <w:rsid w:val="000A19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3">
    <w:name w:val="Абзац списка1"/>
    <w:basedOn w:val="a"/>
    <w:rsid w:val="000A19BD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styleId="af8">
    <w:name w:val="Hyperlink"/>
    <w:rsid w:val="000A19BD"/>
    <w:rPr>
      <w:color w:val="0000FF"/>
      <w:u w:val="single"/>
    </w:rPr>
  </w:style>
  <w:style w:type="paragraph" w:customStyle="1" w:styleId="af9">
    <w:name w:val="Знак"/>
    <w:basedOn w:val="a"/>
    <w:rsid w:val="000A19BD"/>
    <w:pPr>
      <w:spacing w:line="240" w:lineRule="exact"/>
    </w:pPr>
    <w:rPr>
      <w:rFonts w:ascii="Verdana" w:eastAsia="Times New Roman" w:hAnsi="Verdana" w:cs="Times New Roman"/>
      <w:color w:val="000000"/>
      <w:sz w:val="24"/>
      <w:szCs w:val="24"/>
      <w:lang w:val="en-US"/>
    </w:rPr>
  </w:style>
  <w:style w:type="paragraph" w:styleId="afa">
    <w:name w:val="Document Map"/>
    <w:basedOn w:val="a"/>
    <w:link w:val="afb"/>
    <w:rsid w:val="000A19B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b">
    <w:name w:val="Схема документа Знак"/>
    <w:basedOn w:val="a0"/>
    <w:link w:val="afa"/>
    <w:rsid w:val="000A19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100">
    <w:name w:val="10"/>
    <w:basedOn w:val="a"/>
    <w:rsid w:val="000A19BD"/>
    <w:pPr>
      <w:spacing w:after="200" w:line="276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2">
    <w:name w:val="Знак Знак4 Знак Знак"/>
    <w:basedOn w:val="a"/>
    <w:rsid w:val="000A19BD"/>
    <w:pPr>
      <w:spacing w:line="240" w:lineRule="exact"/>
    </w:pPr>
    <w:rPr>
      <w:rFonts w:ascii="Verdana" w:eastAsia="Times New Roman" w:hAnsi="Verdana" w:cs="Times New Roman"/>
      <w:color w:val="000000"/>
      <w:sz w:val="24"/>
      <w:szCs w:val="24"/>
      <w:lang w:val="en-US"/>
    </w:rPr>
  </w:style>
  <w:style w:type="numbering" w:customStyle="1" w:styleId="25">
    <w:name w:val="Нет списка2"/>
    <w:next w:val="a2"/>
    <w:uiPriority w:val="99"/>
    <w:semiHidden/>
    <w:unhideWhenUsed/>
    <w:rsid w:val="000A19BD"/>
  </w:style>
  <w:style w:type="paragraph" w:customStyle="1" w:styleId="SerjoshaSurzhin">
    <w:name w:val="Serjosha_Surzhin"/>
    <w:basedOn w:val="a"/>
    <w:rsid w:val="000A19B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14">
    <w:name w:val="toc 1"/>
    <w:basedOn w:val="a"/>
    <w:next w:val="a"/>
    <w:autoRedefine/>
    <w:rsid w:val="000A19BD"/>
    <w:pPr>
      <w:tabs>
        <w:tab w:val="right" w:leader="dot" w:pos="14940"/>
      </w:tabs>
      <w:spacing w:after="0" w:line="240" w:lineRule="auto"/>
    </w:pPr>
    <w:rPr>
      <w:rFonts w:ascii="Times New Roman" w:eastAsia="Times New Roman" w:hAnsi="Times New Roman" w:cs="Times New Roman"/>
      <w:b/>
      <w:bCs/>
      <w:shadow/>
      <w:noProof/>
      <w:color w:val="333399"/>
      <w:sz w:val="18"/>
      <w:szCs w:val="18"/>
      <w:lang w:eastAsia="ru-RU"/>
    </w:rPr>
  </w:style>
  <w:style w:type="paragraph" w:styleId="26">
    <w:name w:val="Body Text Indent 2"/>
    <w:basedOn w:val="a"/>
    <w:link w:val="27"/>
    <w:rsid w:val="000A19BD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0"/>
    <w:link w:val="26"/>
    <w:rsid w:val="000A19BD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7">
    <w:name w:val="Нет списка3"/>
    <w:next w:val="a2"/>
    <w:uiPriority w:val="99"/>
    <w:semiHidden/>
    <w:unhideWhenUsed/>
    <w:rsid w:val="000A19BD"/>
  </w:style>
  <w:style w:type="numbering" w:customStyle="1" w:styleId="111">
    <w:name w:val="Нет списка111"/>
    <w:next w:val="a2"/>
    <w:uiPriority w:val="99"/>
    <w:semiHidden/>
    <w:unhideWhenUsed/>
    <w:rsid w:val="000A19BD"/>
  </w:style>
  <w:style w:type="paragraph" w:customStyle="1" w:styleId="afc">
    <w:basedOn w:val="a"/>
    <w:next w:val="afd"/>
    <w:link w:val="afe"/>
    <w:qFormat/>
    <w:rsid w:val="000A19BD"/>
    <w:pPr>
      <w:tabs>
        <w:tab w:val="left" w:pos="-284"/>
      </w:tabs>
      <w:spacing w:after="0" w:line="240" w:lineRule="auto"/>
      <w:ind w:left="-284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afe">
    <w:name w:val="Название Знак"/>
    <w:link w:val="afc"/>
    <w:rsid w:val="000A19BD"/>
    <w:rPr>
      <w:b/>
      <w:sz w:val="24"/>
      <w:lang w:val="x-none" w:eastAsia="x-none"/>
    </w:rPr>
  </w:style>
  <w:style w:type="paragraph" w:customStyle="1" w:styleId="15">
    <w:name w:val="Обычный1"/>
    <w:rsid w:val="000A19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customStyle="1" w:styleId="16">
    <w:name w:val="Цитата1"/>
    <w:basedOn w:val="15"/>
    <w:rsid w:val="000A19BD"/>
    <w:pPr>
      <w:ind w:left="709" w:right="43" w:hanging="709"/>
    </w:pPr>
    <w:rPr>
      <w:sz w:val="24"/>
      <w:lang w:val="ru-RU"/>
    </w:rPr>
  </w:style>
  <w:style w:type="paragraph" w:styleId="aff">
    <w:name w:val="Subtitle"/>
    <w:basedOn w:val="a"/>
    <w:link w:val="aff0"/>
    <w:qFormat/>
    <w:rsid w:val="000A19B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f0">
    <w:name w:val="Подзаголовок Знак"/>
    <w:basedOn w:val="a0"/>
    <w:link w:val="aff"/>
    <w:rsid w:val="000A19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emailstyle17">
    <w:name w:val="emailstyle17"/>
    <w:semiHidden/>
    <w:rsid w:val="000A19BD"/>
    <w:rPr>
      <w:rFonts w:ascii="Arial" w:hAnsi="Arial" w:cs="Arial" w:hint="default"/>
      <w:color w:val="000080"/>
    </w:rPr>
  </w:style>
  <w:style w:type="character" w:styleId="aff1">
    <w:name w:val="footnote reference"/>
    <w:rsid w:val="000A19BD"/>
    <w:rPr>
      <w:vertAlign w:val="superscript"/>
    </w:rPr>
  </w:style>
  <w:style w:type="paragraph" w:styleId="aff2">
    <w:name w:val="List"/>
    <w:basedOn w:val="a"/>
    <w:rsid w:val="000A19BD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footnote text"/>
    <w:basedOn w:val="a"/>
    <w:link w:val="aff4"/>
    <w:rsid w:val="000A19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сноски Знак"/>
    <w:basedOn w:val="a0"/>
    <w:link w:val="aff3"/>
    <w:rsid w:val="000A19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annikov">
    <w:name w:val="Sannikov"/>
    <w:semiHidden/>
    <w:rsid w:val="000A19BD"/>
    <w:rPr>
      <w:rFonts w:ascii="Arial" w:hAnsi="Arial" w:cs="Arial"/>
      <w:color w:val="000080"/>
      <w:sz w:val="20"/>
      <w:szCs w:val="20"/>
    </w:rPr>
  </w:style>
  <w:style w:type="paragraph" w:customStyle="1" w:styleId="aff5">
    <w:name w:val="Обычный т"/>
    <w:basedOn w:val="a"/>
    <w:rsid w:val="000A19BD"/>
    <w:pPr>
      <w:spacing w:after="0" w:line="240" w:lineRule="auto"/>
    </w:pPr>
    <w:rPr>
      <w:rFonts w:ascii="Times New Roman" w:eastAsia="Times New Roman" w:hAnsi="Times New Roman" w:cs="Times New Roman"/>
      <w:spacing w:val="1"/>
      <w:w w:val="80"/>
      <w:lang w:eastAsia="ru-RU"/>
    </w:rPr>
  </w:style>
  <w:style w:type="paragraph" w:customStyle="1" w:styleId="aff6">
    <w:name w:val="Заголовок ответа"/>
    <w:basedOn w:val="a"/>
    <w:next w:val="a"/>
    <w:rsid w:val="000A19BD"/>
    <w:pPr>
      <w:pBdr>
        <w:left w:val="single" w:sz="18" w:space="1" w:color="auto"/>
      </w:pBdr>
      <w:shd w:val="pct10" w:color="auto" w:fill="FFFFFF"/>
      <w:spacing w:after="0" w:line="240" w:lineRule="auto"/>
      <w:ind w:left="1080" w:hanging="1080"/>
      <w:outlineLvl w:val="0"/>
    </w:pPr>
    <w:rPr>
      <w:rFonts w:ascii="Arial" w:eastAsia="Times New Roman" w:hAnsi="Arial" w:cs="Times New Roman"/>
      <w:b/>
      <w:noProof/>
      <w:sz w:val="20"/>
      <w:szCs w:val="20"/>
      <w:lang w:val="en-US" w:bidi="he-IL"/>
    </w:rPr>
  </w:style>
  <w:style w:type="paragraph" w:customStyle="1" w:styleId="aff7">
    <w:name w:val="Знак"/>
    <w:basedOn w:val="a"/>
    <w:rsid w:val="000A19BD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CharCharCharCharCharCharCharCharCharChar">
    <w:name w:val="Знак Char Char Знак Знак Char Char Знак Char Char Знак Char Char Знак Знак Знак Знак Знак Char Char Знак Char Char"/>
    <w:basedOn w:val="a"/>
    <w:rsid w:val="000A19BD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FR1">
    <w:name w:val="FR1"/>
    <w:rsid w:val="000A19BD"/>
    <w:pPr>
      <w:widowControl w:val="0"/>
      <w:autoSpaceDE w:val="0"/>
      <w:autoSpaceDN w:val="0"/>
      <w:adjustRightInd w:val="0"/>
      <w:spacing w:after="0" w:line="240" w:lineRule="auto"/>
      <w:ind w:right="2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FR2">
    <w:name w:val="FR2"/>
    <w:rsid w:val="000A19BD"/>
    <w:pPr>
      <w:widowControl w:val="0"/>
      <w:autoSpaceDE w:val="0"/>
      <w:autoSpaceDN w:val="0"/>
      <w:adjustRightInd w:val="0"/>
      <w:spacing w:after="0" w:line="240" w:lineRule="auto"/>
      <w:ind w:left="3600"/>
    </w:pPr>
    <w:rPr>
      <w:rFonts w:ascii="Arial" w:eastAsia="Times New Roman" w:hAnsi="Arial" w:cs="Arial"/>
      <w:noProof/>
      <w:sz w:val="18"/>
      <w:szCs w:val="18"/>
      <w:lang w:eastAsia="ru-RU"/>
    </w:rPr>
  </w:style>
  <w:style w:type="character" w:customStyle="1" w:styleId="ntext21">
    <w:name w:val="ntext21"/>
    <w:rsid w:val="000A19BD"/>
    <w:rPr>
      <w:rFonts w:ascii="Verdana" w:hAnsi="Verdana" w:hint="default"/>
      <w:b w:val="0"/>
      <w:bCs w:val="0"/>
      <w:strike w:val="0"/>
      <w:dstrike w:val="0"/>
      <w:color w:val="333333"/>
      <w:sz w:val="20"/>
      <w:szCs w:val="20"/>
      <w:u w:val="none"/>
      <w:effect w:val="none"/>
    </w:rPr>
  </w:style>
  <w:style w:type="paragraph" w:customStyle="1" w:styleId="112">
    <w:name w:val="заголовок 11"/>
    <w:basedOn w:val="a"/>
    <w:next w:val="a"/>
    <w:rsid w:val="000A19BD"/>
    <w:pPr>
      <w:keepNext/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rsid w:val="000A1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0A19B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lang w:eastAsia="ru-RU"/>
    </w:rPr>
  </w:style>
  <w:style w:type="paragraph" w:customStyle="1" w:styleId="ConsCell">
    <w:name w:val="ConsCell"/>
    <w:rsid w:val="000A19BD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8">
    <w:name w:val="Стиль"/>
    <w:rsid w:val="000A1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0A19BD"/>
    <w:pPr>
      <w:widowControl w:val="0"/>
      <w:spacing w:after="0" w:line="240" w:lineRule="auto"/>
      <w:jc w:val="both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Normal1">
    <w:name w:val="Normal1"/>
    <w:rsid w:val="000A19BD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grame">
    <w:name w:val="grame"/>
    <w:rsid w:val="000A19BD"/>
  </w:style>
  <w:style w:type="paragraph" w:styleId="HTML">
    <w:name w:val="HTML Preformatted"/>
    <w:basedOn w:val="a"/>
    <w:link w:val="HTML0"/>
    <w:rsid w:val="000A19BD"/>
    <w:pPr>
      <w:spacing w:after="60" w:line="240" w:lineRule="auto"/>
      <w:jc w:val="both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0A19B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9">
    <w:name w:val="Date"/>
    <w:basedOn w:val="a"/>
    <w:next w:val="a"/>
    <w:link w:val="affa"/>
    <w:rsid w:val="000A19BD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fa">
    <w:name w:val="Дата Знак"/>
    <w:basedOn w:val="a0"/>
    <w:link w:val="aff9"/>
    <w:rsid w:val="000A19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ffb">
    <w:name w:val="Note Heading"/>
    <w:basedOn w:val="a"/>
    <w:next w:val="a"/>
    <w:link w:val="affc"/>
    <w:rsid w:val="000A19BD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fc">
    <w:name w:val="Заголовок записки Знак"/>
    <w:basedOn w:val="a0"/>
    <w:link w:val="affb"/>
    <w:rsid w:val="000A19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">
    <w:name w:val="Стиль1"/>
    <w:basedOn w:val="a"/>
    <w:rsid w:val="000A19BD"/>
    <w:pPr>
      <w:keepNext/>
      <w:keepLines/>
      <w:widowControl w:val="0"/>
      <w:numPr>
        <w:numId w:val="9"/>
      </w:numPr>
      <w:suppressLineNumbers/>
      <w:suppressAutoHyphens/>
      <w:spacing w:after="60" w:line="240" w:lineRule="auto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2">
    <w:name w:val="Стиль2"/>
    <w:basedOn w:val="20"/>
    <w:rsid w:val="000A19BD"/>
    <w:pPr>
      <w:keepNext/>
      <w:keepLines/>
      <w:numPr>
        <w:ilvl w:val="1"/>
      </w:numPr>
      <w:suppressLineNumbers/>
      <w:suppressAutoHyphens/>
      <w:autoSpaceDE/>
      <w:autoSpaceDN/>
      <w:adjustRightInd/>
      <w:spacing w:before="0" w:after="60" w:line="240" w:lineRule="auto"/>
      <w:jc w:val="both"/>
    </w:pPr>
    <w:rPr>
      <w:b/>
      <w:sz w:val="24"/>
      <w:szCs w:val="20"/>
    </w:rPr>
  </w:style>
  <w:style w:type="paragraph" w:styleId="20">
    <w:name w:val="List Number 2"/>
    <w:basedOn w:val="a"/>
    <w:rsid w:val="000A19BD"/>
    <w:pPr>
      <w:widowControl w:val="0"/>
      <w:numPr>
        <w:ilvl w:val="2"/>
        <w:numId w:val="9"/>
      </w:numPr>
      <w:tabs>
        <w:tab w:val="num" w:pos="432"/>
      </w:tabs>
      <w:autoSpaceDE w:val="0"/>
      <w:autoSpaceDN w:val="0"/>
      <w:adjustRightInd w:val="0"/>
      <w:spacing w:before="180" w:after="0" w:line="260" w:lineRule="auto"/>
      <w:ind w:left="432" w:hanging="432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3">
    <w:name w:val="Стиль3 Знак Знак"/>
    <w:basedOn w:val="26"/>
    <w:link w:val="38"/>
    <w:rsid w:val="000A19BD"/>
    <w:pPr>
      <w:widowControl w:val="0"/>
      <w:numPr>
        <w:numId w:val="10"/>
      </w:numPr>
      <w:tabs>
        <w:tab w:val="clear" w:pos="432"/>
        <w:tab w:val="num" w:pos="2880"/>
      </w:tabs>
      <w:adjustRightInd w:val="0"/>
      <w:spacing w:after="0" w:line="240" w:lineRule="auto"/>
      <w:ind w:left="2880" w:hanging="180"/>
      <w:jc w:val="both"/>
      <w:textAlignment w:val="baseline"/>
    </w:pPr>
    <w:rPr>
      <w:sz w:val="24"/>
      <w:lang w:val="x-none" w:eastAsia="x-none"/>
    </w:rPr>
  </w:style>
  <w:style w:type="character" w:customStyle="1" w:styleId="38">
    <w:name w:val="Стиль3 Знак Знак Знак"/>
    <w:link w:val="3"/>
    <w:rsid w:val="000A19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30">
    <w:name w:val="Стиль3"/>
    <w:basedOn w:val="26"/>
    <w:rsid w:val="000A19BD"/>
    <w:pPr>
      <w:widowControl w:val="0"/>
      <w:numPr>
        <w:ilvl w:val="2"/>
        <w:numId w:val="10"/>
      </w:numPr>
      <w:tabs>
        <w:tab w:val="clear" w:pos="407"/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 w:val="24"/>
    </w:rPr>
  </w:style>
  <w:style w:type="paragraph" w:customStyle="1" w:styleId="affd">
    <w:name w:val="Раздел"/>
    <w:basedOn w:val="a"/>
    <w:rsid w:val="000A19BD"/>
    <w:pPr>
      <w:spacing w:after="360" w:line="240" w:lineRule="auto"/>
      <w:ind w:firstLine="425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e">
    <w:name w:val="Ñòèëü"/>
    <w:rsid w:val="000A19BD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table" w:customStyle="1" w:styleId="17">
    <w:name w:val="Сетка таблицы1"/>
    <w:basedOn w:val="a1"/>
    <w:next w:val="ac"/>
    <w:rsid w:val="000A19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">
    <w:name w:val="caption"/>
    <w:basedOn w:val="a"/>
    <w:next w:val="a"/>
    <w:qFormat/>
    <w:rsid w:val="000A19BD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f0">
    <w:name w:val="Основной шрифт"/>
    <w:semiHidden/>
    <w:rsid w:val="000A19BD"/>
  </w:style>
  <w:style w:type="paragraph" w:styleId="afff1">
    <w:name w:val="endnote text"/>
    <w:basedOn w:val="a"/>
    <w:link w:val="afff2"/>
    <w:rsid w:val="000A19BD"/>
    <w:pPr>
      <w:widowControl w:val="0"/>
      <w:autoSpaceDE w:val="0"/>
      <w:autoSpaceDN w:val="0"/>
      <w:adjustRightInd w:val="0"/>
      <w:spacing w:before="180" w:after="0" w:line="26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2">
    <w:name w:val="Текст концевой сноски Знак"/>
    <w:basedOn w:val="a0"/>
    <w:link w:val="afff1"/>
    <w:rsid w:val="000A19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3">
    <w:name w:val="endnote reference"/>
    <w:rsid w:val="000A19BD"/>
    <w:rPr>
      <w:vertAlign w:val="superscript"/>
    </w:rPr>
  </w:style>
  <w:style w:type="numbering" w:customStyle="1" w:styleId="1111">
    <w:name w:val="Нет списка1111"/>
    <w:next w:val="a2"/>
    <w:semiHidden/>
    <w:rsid w:val="000A19BD"/>
  </w:style>
  <w:style w:type="numbering" w:customStyle="1" w:styleId="11111">
    <w:name w:val="Нет списка11111"/>
    <w:next w:val="a2"/>
    <w:semiHidden/>
    <w:rsid w:val="000A19BD"/>
  </w:style>
  <w:style w:type="numbering" w:customStyle="1" w:styleId="211">
    <w:name w:val="Нет списка21"/>
    <w:next w:val="a2"/>
    <w:semiHidden/>
    <w:rsid w:val="000A19BD"/>
  </w:style>
  <w:style w:type="numbering" w:customStyle="1" w:styleId="310">
    <w:name w:val="Нет списка31"/>
    <w:next w:val="a2"/>
    <w:semiHidden/>
    <w:rsid w:val="000A19BD"/>
  </w:style>
  <w:style w:type="numbering" w:customStyle="1" w:styleId="43">
    <w:name w:val="Нет списка4"/>
    <w:next w:val="a2"/>
    <w:semiHidden/>
    <w:rsid w:val="000A19BD"/>
  </w:style>
  <w:style w:type="numbering" w:customStyle="1" w:styleId="120">
    <w:name w:val="Нет списка12"/>
    <w:next w:val="a2"/>
    <w:semiHidden/>
    <w:rsid w:val="000A19BD"/>
  </w:style>
  <w:style w:type="numbering" w:customStyle="1" w:styleId="2110">
    <w:name w:val="Нет списка211"/>
    <w:next w:val="a2"/>
    <w:semiHidden/>
    <w:rsid w:val="000A19BD"/>
  </w:style>
  <w:style w:type="numbering" w:customStyle="1" w:styleId="311">
    <w:name w:val="Нет списка311"/>
    <w:next w:val="a2"/>
    <w:semiHidden/>
    <w:rsid w:val="000A19BD"/>
  </w:style>
  <w:style w:type="numbering" w:customStyle="1" w:styleId="51">
    <w:name w:val="Нет списка5"/>
    <w:next w:val="a2"/>
    <w:uiPriority w:val="99"/>
    <w:semiHidden/>
    <w:unhideWhenUsed/>
    <w:rsid w:val="000A19BD"/>
  </w:style>
  <w:style w:type="paragraph" w:styleId="afff4">
    <w:name w:val="Revision"/>
    <w:hidden/>
    <w:uiPriority w:val="99"/>
    <w:semiHidden/>
    <w:rsid w:val="000A19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ункт-3"/>
    <w:basedOn w:val="a"/>
    <w:rsid w:val="000A19B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m">
    <w:name w:val="m_ПростойТекст"/>
    <w:basedOn w:val="a"/>
    <w:link w:val="m0"/>
    <w:rsid w:val="000A19BD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m0">
    <w:name w:val="m_ПростойТекст Знак"/>
    <w:link w:val="m"/>
    <w:locked/>
    <w:rsid w:val="000A19BD"/>
    <w:rPr>
      <w:rFonts w:ascii="Times New Roman" w:eastAsia="Calibri" w:hAnsi="Times New Roman" w:cs="Times New Roman"/>
      <w:sz w:val="24"/>
      <w:szCs w:val="24"/>
      <w:lang w:eastAsia="ru-RU"/>
    </w:rPr>
  </w:style>
  <w:style w:type="numbering" w:customStyle="1" w:styleId="111111">
    <w:name w:val="Нет списка111111"/>
    <w:next w:val="a2"/>
    <w:semiHidden/>
    <w:rsid w:val="000A19BD"/>
  </w:style>
  <w:style w:type="character" w:styleId="afff5">
    <w:name w:val="FollowedHyperlink"/>
    <w:uiPriority w:val="99"/>
    <w:unhideWhenUsed/>
    <w:rsid w:val="000A19BD"/>
    <w:rPr>
      <w:color w:val="800080"/>
      <w:u w:val="single"/>
    </w:rPr>
  </w:style>
  <w:style w:type="numbering" w:customStyle="1" w:styleId="61">
    <w:name w:val="Нет списка6"/>
    <w:next w:val="a2"/>
    <w:uiPriority w:val="99"/>
    <w:semiHidden/>
    <w:unhideWhenUsed/>
    <w:rsid w:val="000A19BD"/>
  </w:style>
  <w:style w:type="numbering" w:customStyle="1" w:styleId="130">
    <w:name w:val="Нет списка13"/>
    <w:next w:val="a2"/>
    <w:uiPriority w:val="99"/>
    <w:semiHidden/>
    <w:unhideWhenUsed/>
    <w:rsid w:val="000A19BD"/>
  </w:style>
  <w:style w:type="table" w:customStyle="1" w:styleId="28">
    <w:name w:val="Сетка таблицы2"/>
    <w:basedOn w:val="a1"/>
    <w:next w:val="ac"/>
    <w:rsid w:val="000A19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2"/>
    <w:semiHidden/>
    <w:rsid w:val="000A19BD"/>
  </w:style>
  <w:style w:type="numbering" w:customStyle="1" w:styleId="1112">
    <w:name w:val="Нет списка1112"/>
    <w:next w:val="a2"/>
    <w:semiHidden/>
    <w:rsid w:val="000A19BD"/>
  </w:style>
  <w:style w:type="numbering" w:customStyle="1" w:styleId="220">
    <w:name w:val="Нет списка22"/>
    <w:next w:val="a2"/>
    <w:semiHidden/>
    <w:rsid w:val="000A19BD"/>
  </w:style>
  <w:style w:type="numbering" w:customStyle="1" w:styleId="320">
    <w:name w:val="Нет списка32"/>
    <w:next w:val="a2"/>
    <w:semiHidden/>
    <w:rsid w:val="000A19BD"/>
  </w:style>
  <w:style w:type="numbering" w:customStyle="1" w:styleId="410">
    <w:name w:val="Нет списка41"/>
    <w:next w:val="a2"/>
    <w:semiHidden/>
    <w:rsid w:val="000A19BD"/>
  </w:style>
  <w:style w:type="numbering" w:customStyle="1" w:styleId="121">
    <w:name w:val="Нет списка121"/>
    <w:next w:val="a2"/>
    <w:semiHidden/>
    <w:rsid w:val="000A19BD"/>
  </w:style>
  <w:style w:type="numbering" w:customStyle="1" w:styleId="212">
    <w:name w:val="Нет списка212"/>
    <w:next w:val="a2"/>
    <w:semiHidden/>
    <w:rsid w:val="000A19BD"/>
  </w:style>
  <w:style w:type="numbering" w:customStyle="1" w:styleId="312">
    <w:name w:val="Нет списка312"/>
    <w:next w:val="a2"/>
    <w:semiHidden/>
    <w:rsid w:val="000A19BD"/>
  </w:style>
  <w:style w:type="numbering" w:customStyle="1" w:styleId="510">
    <w:name w:val="Нет списка51"/>
    <w:next w:val="a2"/>
    <w:uiPriority w:val="99"/>
    <w:semiHidden/>
    <w:unhideWhenUsed/>
    <w:rsid w:val="000A19BD"/>
  </w:style>
  <w:style w:type="numbering" w:customStyle="1" w:styleId="11112">
    <w:name w:val="Нет списка11112"/>
    <w:next w:val="a2"/>
    <w:semiHidden/>
    <w:rsid w:val="000A19BD"/>
  </w:style>
  <w:style w:type="paragraph" w:styleId="afd">
    <w:name w:val="Title"/>
    <w:basedOn w:val="a"/>
    <w:next w:val="a"/>
    <w:link w:val="afff6"/>
    <w:uiPriority w:val="10"/>
    <w:qFormat/>
    <w:rsid w:val="000A19B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ff6">
    <w:name w:val="Заголовок Знак"/>
    <w:basedOn w:val="a0"/>
    <w:link w:val="afd"/>
    <w:uiPriority w:val="10"/>
    <w:rsid w:val="000A19B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8</Pages>
  <Words>2713</Words>
  <Characters>15465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Здрок Сергей Александрович</dc:creator>
  <cp:keywords/>
  <dc:description/>
  <cp:lastModifiedBy>Федутинова Светлана Валентиновна</cp:lastModifiedBy>
  <cp:revision>8</cp:revision>
  <dcterms:created xsi:type="dcterms:W3CDTF">2025-04-08T08:40:00Z</dcterms:created>
  <dcterms:modified xsi:type="dcterms:W3CDTF">2025-04-14T06:24:00Z</dcterms:modified>
</cp:coreProperties>
</file>